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="00E32D5D" w:rsidP="005A327A" w:rsidRDefault="005A327A" w14:paraId="672A6659" wp14:textId="77777777">
      <w:pPr>
        <w:jc w:val="center"/>
      </w:pPr>
      <w:r>
        <w:rPr>
          <w:noProof/>
          <w:lang w:eastAsia="hu-HU"/>
        </w:rPr>
        <w:drawing>
          <wp:inline xmlns:wp14="http://schemas.microsoft.com/office/word/2010/wordprocessingDrawing" distT="0" distB="0" distL="0" distR="0" wp14:anchorId="41A5C103" wp14:editId="7777777">
            <wp:extent cx="4333875" cy="3522133"/>
            <wp:effectExtent l="0" t="0" r="0" b="254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üvelödési Központ Hévíz logó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1971" cy="3528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5A327A" w:rsidP="005A327A" w:rsidRDefault="005A327A" w14:paraId="0A37501D" wp14:textId="77777777">
      <w:pPr>
        <w:jc w:val="center"/>
      </w:pPr>
    </w:p>
    <w:p xmlns:wp14="http://schemas.microsoft.com/office/word/2010/wordml" w:rsidRPr="005A327A" w:rsidR="005A327A" w:rsidP="005A327A" w:rsidRDefault="005A327A" w14:paraId="77210435" wp14:textId="77777777">
      <w:pPr>
        <w:jc w:val="center"/>
        <w:rPr>
          <w:b/>
          <w:sz w:val="48"/>
          <w:szCs w:val="48"/>
        </w:rPr>
      </w:pPr>
      <w:r w:rsidRPr="005A327A">
        <w:rPr>
          <w:b/>
          <w:sz w:val="48"/>
          <w:szCs w:val="48"/>
        </w:rPr>
        <w:t>Gróf I. Festetics György Művelődési Központ, Városi Könyvtár és Muzeális Gyűjtemény</w:t>
      </w:r>
    </w:p>
    <w:p xmlns:wp14="http://schemas.microsoft.com/office/word/2010/wordml" w:rsidR="005A327A" w:rsidP="005A327A" w:rsidRDefault="005A327A" w14:paraId="5DAB6C7B" wp14:textId="77777777">
      <w:pPr>
        <w:jc w:val="center"/>
      </w:pPr>
    </w:p>
    <w:p xmlns:wp14="http://schemas.microsoft.com/office/word/2010/wordml" w:rsidRPr="009A54EE" w:rsidR="005A327A" w:rsidP="005A327A" w:rsidRDefault="009A54EE" w14:paraId="609BA0FA" wp14:textId="77777777">
      <w:pPr>
        <w:jc w:val="center"/>
        <w:rPr>
          <w:b/>
          <w:sz w:val="36"/>
          <w:szCs w:val="36"/>
        </w:rPr>
      </w:pPr>
      <w:r w:rsidRPr="009A54EE">
        <w:rPr>
          <w:b/>
          <w:sz w:val="36"/>
          <w:szCs w:val="36"/>
        </w:rPr>
        <w:t>SZOLGÁLTATÁS</w:t>
      </w:r>
      <w:r w:rsidR="00561BA0">
        <w:rPr>
          <w:b/>
          <w:sz w:val="36"/>
          <w:szCs w:val="36"/>
        </w:rPr>
        <w:t>I</w:t>
      </w:r>
      <w:r w:rsidRPr="009A54EE">
        <w:rPr>
          <w:b/>
          <w:sz w:val="36"/>
          <w:szCs w:val="36"/>
        </w:rPr>
        <w:t>TERV</w:t>
      </w:r>
    </w:p>
    <w:p xmlns:wp14="http://schemas.microsoft.com/office/word/2010/wordml" w:rsidRPr="009A54EE" w:rsidR="009A54EE" w:rsidP="005A327A" w:rsidRDefault="006A441A" w14:paraId="3C04FD3E" wp14:textId="777777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2024</w:t>
      </w:r>
    </w:p>
    <w:p xmlns:wp14="http://schemas.microsoft.com/office/word/2010/wordml" w:rsidR="009A54EE" w:rsidP="009A54EE" w:rsidRDefault="009A54EE" w14:paraId="02EB378F" wp14:textId="77777777">
      <w:pPr>
        <w:rPr>
          <w:b/>
          <w:sz w:val="28"/>
          <w:szCs w:val="28"/>
        </w:rPr>
      </w:pPr>
    </w:p>
    <w:p xmlns:wp14="http://schemas.microsoft.com/office/word/2010/wordml" w:rsidR="009A54EE" w:rsidP="005A327A" w:rsidRDefault="009A54EE" w14:paraId="6A05A809" wp14:textId="77777777">
      <w:pPr>
        <w:jc w:val="center"/>
        <w:rPr>
          <w:b/>
          <w:sz w:val="28"/>
          <w:szCs w:val="28"/>
        </w:rPr>
      </w:pPr>
    </w:p>
    <w:p xmlns:wp14="http://schemas.microsoft.com/office/word/2010/wordml" w:rsidRPr="009A54EE" w:rsidR="005A327A" w:rsidP="005A327A" w:rsidRDefault="005A327A" w14:paraId="3EC03307" wp14:textId="77777777">
      <w:pPr>
        <w:jc w:val="center"/>
        <w:rPr>
          <w:sz w:val="24"/>
          <w:szCs w:val="24"/>
        </w:rPr>
      </w:pPr>
      <w:r w:rsidRPr="009A54EE">
        <w:rPr>
          <w:sz w:val="24"/>
          <w:szCs w:val="24"/>
        </w:rPr>
        <w:t>Készítette:</w:t>
      </w:r>
    </w:p>
    <w:p xmlns:wp14="http://schemas.microsoft.com/office/word/2010/wordml" w:rsidRPr="009A54EE" w:rsidR="005A327A" w:rsidP="005A327A" w:rsidRDefault="005A327A" w14:paraId="5A39BBE3" wp14:textId="77777777">
      <w:pPr>
        <w:jc w:val="center"/>
        <w:rPr>
          <w:sz w:val="24"/>
          <w:szCs w:val="24"/>
        </w:rPr>
      </w:pPr>
    </w:p>
    <w:p xmlns:wp14="http://schemas.microsoft.com/office/word/2010/wordml" w:rsidR="005A327A" w:rsidP="005A327A" w:rsidRDefault="00072A59" w14:paraId="2F899713" wp14:textId="7777777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Hermann Katalin </w:t>
      </w:r>
      <w:r w:rsidRPr="009A54EE" w:rsidR="005A327A">
        <w:rPr>
          <w:sz w:val="24"/>
          <w:szCs w:val="24"/>
        </w:rPr>
        <w:t>ig</w:t>
      </w:r>
      <w:r w:rsidR="00243A03">
        <w:rPr>
          <w:sz w:val="24"/>
          <w:szCs w:val="24"/>
        </w:rPr>
        <w:t>azgató</w:t>
      </w:r>
    </w:p>
    <w:p xmlns:wp14="http://schemas.microsoft.com/office/word/2010/wordml" w:rsidRPr="009A54EE" w:rsidR="009A54EE" w:rsidP="005A327A" w:rsidRDefault="009A54EE" w14:paraId="41C8F396" wp14:textId="77777777">
      <w:pPr>
        <w:jc w:val="center"/>
        <w:rPr>
          <w:sz w:val="24"/>
          <w:szCs w:val="24"/>
        </w:rPr>
      </w:pPr>
    </w:p>
    <w:p xmlns:wp14="http://schemas.microsoft.com/office/word/2010/wordml" w:rsidRPr="009A54EE" w:rsidR="005A327A" w:rsidP="005A327A" w:rsidRDefault="005A327A" w14:paraId="72A3D3EC" wp14:textId="77777777">
      <w:pPr>
        <w:jc w:val="center"/>
        <w:rPr>
          <w:sz w:val="24"/>
          <w:szCs w:val="24"/>
        </w:rPr>
      </w:pPr>
    </w:p>
    <w:p xmlns:wp14="http://schemas.microsoft.com/office/word/2010/wordml" w:rsidRPr="009A54EE" w:rsidR="005A327A" w:rsidP="009A54EE" w:rsidRDefault="009A54EE" w14:paraId="5E55E064" wp14:textId="77777777">
      <w:pPr>
        <w:rPr>
          <w:sz w:val="24"/>
          <w:szCs w:val="24"/>
        </w:rPr>
      </w:pPr>
      <w:r w:rsidRPr="009A54EE">
        <w:rPr>
          <w:sz w:val="24"/>
          <w:szCs w:val="24"/>
        </w:rPr>
        <w:t>Jóváhagyva:……………………..</w:t>
      </w:r>
    </w:p>
    <w:p xmlns:wp14="http://schemas.microsoft.com/office/word/2010/wordml" w:rsidR="005A327A" w:rsidP="005A327A" w:rsidRDefault="005A327A" w14:paraId="0D0B940D" wp14:textId="77777777">
      <w:pPr>
        <w:jc w:val="center"/>
        <w:rPr>
          <w:sz w:val="28"/>
          <w:szCs w:val="28"/>
        </w:rPr>
      </w:pPr>
    </w:p>
    <w:p xmlns:wp14="http://schemas.microsoft.com/office/word/2010/wordml" w:rsidR="006E4AC8" w:rsidP="005A327A" w:rsidRDefault="006E4AC8" w14:paraId="0E27B00A" wp14:textId="77777777">
      <w:pPr>
        <w:rPr>
          <w:b/>
          <w:sz w:val="32"/>
          <w:szCs w:val="32"/>
        </w:rPr>
      </w:pPr>
    </w:p>
    <w:p xmlns:wp14="http://schemas.microsoft.com/office/word/2010/wordml" w:rsidRPr="00182EF4" w:rsidR="00C349BC" w:rsidP="001F2FED" w:rsidRDefault="006A441A" w14:paraId="4C2F3E13" wp14:textId="77777777">
      <w:pPr>
        <w:rPr>
          <w:b/>
          <w:sz w:val="32"/>
          <w:szCs w:val="32"/>
        </w:rPr>
      </w:pPr>
      <w:r>
        <w:rPr>
          <w:b/>
          <w:sz w:val="32"/>
          <w:szCs w:val="32"/>
        </w:rPr>
        <w:t>SZOLGÁLTATÁSI TERV 2024</w:t>
      </w:r>
    </w:p>
    <w:p xmlns:wp14="http://schemas.microsoft.com/office/word/2010/wordml" w:rsidR="00C349BC" w:rsidP="00243A03" w:rsidRDefault="00C349BC" w14:paraId="60061E4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C349BC" w:rsidP="00243A03" w:rsidRDefault="00C349BC" w14:paraId="44EAFD9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Pr="00AC12A6" w:rsidR="005A327A" w:rsidP="00243A03" w:rsidRDefault="005A327A" w14:paraId="1FCA8515" wp14:textId="77777777">
      <w:pPr>
        <w:jc w:val="both"/>
        <w:rPr>
          <w:b/>
        </w:rPr>
      </w:pPr>
      <w:r w:rsidRPr="00AC12A6">
        <w:rPr>
          <w:b/>
        </w:rPr>
        <w:t>A szolgáltatási terv készítését a közművelődési alapszolgáltatások, valamint a közművelődési intézmények és a közösségi színterek követelményeiről szóló 20/2018. (VII. 9.) EMMI rendelet 3. § írja elő.</w:t>
      </w:r>
    </w:p>
    <w:p xmlns:wp14="http://schemas.microsoft.com/office/word/2010/wordml" w:rsidRPr="00AC12A6" w:rsidR="005A327A" w:rsidP="00243A03" w:rsidRDefault="005A327A" w14:paraId="42442B38" wp14:textId="77777777">
      <w:pPr>
        <w:jc w:val="both"/>
      </w:pPr>
      <w:r w:rsidRPr="00AC12A6">
        <w:t>A feladatellátónak az általa nyújtott közművelődési alapszolgáltatás megszervezéséhez éves szolgáltatási tervet kell készítenie tárgyév március 1-jéig.</w:t>
      </w:r>
    </w:p>
    <w:p xmlns:wp14="http://schemas.microsoft.com/office/word/2010/wordml" w:rsidRPr="00AC12A6" w:rsidR="005A327A" w:rsidP="00243A03" w:rsidRDefault="005A327A" w14:paraId="6381AB94" wp14:textId="77777777">
      <w:pPr>
        <w:jc w:val="both"/>
      </w:pPr>
      <w:r w:rsidRPr="00AC12A6"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besorolását azzal, hogy minden egyes közösségi tevékenység csak egy alapszolgáltatásba sorolható be; a közösségi tevékenység rendszerességét vagy tervezett időpontját és a résztvevők tervezett számát; a helyi lakosság közösségi tevékenységek megtervezésében, megvalósításában és értékelésében való részvételének módjait.</w:t>
      </w:r>
    </w:p>
    <w:p xmlns:wp14="http://schemas.microsoft.com/office/word/2010/wordml" w:rsidRPr="00AC12A6" w:rsidR="005A327A" w:rsidP="00243A03" w:rsidRDefault="005A327A" w14:paraId="56C4A7B6" wp14:textId="77777777">
      <w:pPr>
        <w:jc w:val="both"/>
      </w:pPr>
      <w:r w:rsidRPr="00AC12A6">
        <w:t>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xmlns:wp14="http://schemas.microsoft.com/office/word/2010/wordml" w:rsidRPr="00AC12A6" w:rsidR="005A327A" w:rsidP="00243A03" w:rsidRDefault="005A327A" w14:paraId="55890EAC" wp14:textId="77777777">
      <w:pPr>
        <w:jc w:val="both"/>
      </w:pPr>
      <w:r w:rsidRPr="00AC12A6">
        <w:t>A feladatellátó (önkormányzat) határozza meg, hogy az adott közművelődési alapszolgáltatáson belül mely szakmai feladatokat milyen módon és mértékben lát el.</w:t>
      </w:r>
    </w:p>
    <w:p xmlns:wp14="http://schemas.microsoft.com/office/word/2010/wordml" w:rsidRPr="00AC12A6" w:rsidR="005A327A" w:rsidP="00243A03" w:rsidRDefault="005A327A" w14:paraId="2AF1800E" wp14:textId="77777777">
      <w:pPr>
        <w:jc w:val="both"/>
      </w:pPr>
      <w:r w:rsidRPr="00AC12A6">
        <w:t>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xmlns:wp14="http://schemas.microsoft.com/office/word/2010/wordml" w:rsidR="005A327A" w:rsidP="00243A03" w:rsidRDefault="005A327A" w14:paraId="4A0D0973" wp14:textId="77777777">
      <w:pPr>
        <w:jc w:val="both"/>
      </w:pPr>
      <w:r w:rsidRPr="00AC12A6">
        <w:t>Közművelődési intézmény esetében az éves szolgáltatási terv a közművelődési intézmény éves munkatervének részét képezi.</w:t>
      </w:r>
    </w:p>
    <w:p xmlns:wp14="http://schemas.microsoft.com/office/word/2010/wordml" w:rsidR="00C349BC" w:rsidP="00243A03" w:rsidRDefault="00C349BC" w14:paraId="4B94D5A5" wp14:textId="77777777">
      <w:pPr>
        <w:jc w:val="both"/>
      </w:pPr>
    </w:p>
    <w:p xmlns:wp14="http://schemas.microsoft.com/office/word/2010/wordml" w:rsidR="00C349BC" w:rsidP="00243A03" w:rsidRDefault="00C349BC" w14:paraId="3DEEC669" wp14:textId="77777777">
      <w:pPr>
        <w:jc w:val="both"/>
      </w:pPr>
    </w:p>
    <w:p xmlns:wp14="http://schemas.microsoft.com/office/word/2010/wordml" w:rsidR="00C349BC" w:rsidP="00243A03" w:rsidRDefault="00C349BC" w14:paraId="3656B9AB" wp14:textId="77777777">
      <w:pPr>
        <w:jc w:val="both"/>
      </w:pPr>
    </w:p>
    <w:p xmlns:wp14="http://schemas.microsoft.com/office/word/2010/wordml" w:rsidR="00C349BC" w:rsidP="00243A03" w:rsidRDefault="00C349BC" w14:paraId="45FB0818" wp14:textId="77777777">
      <w:pPr>
        <w:jc w:val="both"/>
      </w:pPr>
    </w:p>
    <w:p xmlns:wp14="http://schemas.microsoft.com/office/word/2010/wordml" w:rsidR="00C349BC" w:rsidP="005A327A" w:rsidRDefault="00C349BC" w14:paraId="049F31CB" wp14:textId="77777777"/>
    <w:p xmlns:wp14="http://schemas.microsoft.com/office/word/2010/wordml" w:rsidR="00C349BC" w:rsidP="005A327A" w:rsidRDefault="00C349BC" w14:paraId="53128261" wp14:textId="77777777"/>
    <w:p xmlns:wp14="http://schemas.microsoft.com/office/word/2010/wordml" w:rsidR="00C349BC" w:rsidP="005A327A" w:rsidRDefault="00C349BC" w14:paraId="62486C05" wp14:textId="77777777"/>
    <w:p xmlns:wp14="http://schemas.microsoft.com/office/word/2010/wordml" w:rsidR="00C349BC" w:rsidP="005A327A" w:rsidRDefault="00C349BC" w14:paraId="4101652C" wp14:textId="77777777"/>
    <w:p xmlns:wp14="http://schemas.microsoft.com/office/word/2010/wordml" w:rsidR="00481019" w:rsidP="005A327A" w:rsidRDefault="00481019" w14:paraId="4B99056E" wp14:textId="77777777"/>
    <w:p xmlns:wp14="http://schemas.microsoft.com/office/word/2010/wordml" w:rsidR="00EA59FE" w:rsidP="00A55B6D" w:rsidRDefault="00EA59FE" w14:paraId="1299C43A" wp14:textId="77777777">
      <w:pPr>
        <w:tabs>
          <w:tab w:val="left" w:pos="6540"/>
        </w:tabs>
      </w:pPr>
    </w:p>
    <w:p xmlns:wp14="http://schemas.microsoft.com/office/word/2010/wordml" w:rsidR="00F94717" w:rsidP="00A55B6D" w:rsidRDefault="00A55B6D" w14:paraId="4DDBEF00" wp14:textId="77777777">
      <w:pPr>
        <w:tabs>
          <w:tab w:val="left" w:pos="6540"/>
        </w:tabs>
      </w:pPr>
      <w:r>
        <w:tab/>
      </w:r>
    </w:p>
    <w:p xmlns:wp14="http://schemas.microsoft.com/office/word/2010/wordml" w:rsidRPr="00C349BC" w:rsidR="00C349BC" w:rsidP="005A327A" w:rsidRDefault="00C349BC" w14:paraId="29037D98" wp14:textId="77777777">
      <w:pPr>
        <w:rPr>
          <w:b/>
        </w:rPr>
      </w:pPr>
      <w:r w:rsidRPr="00C349BC">
        <w:rPr>
          <w:b/>
        </w:rPr>
        <w:t>ELŐLAP</w:t>
      </w:r>
    </w:p>
    <w:p xmlns:wp14="http://schemas.microsoft.com/office/word/2010/wordml" w:rsidR="00F94717" w:rsidP="005A327A" w:rsidRDefault="00C349BC" w14:paraId="4C8729A7" wp14:textId="77777777">
      <w:r>
        <w:fldChar w:fldCharType="begin"/>
      </w:r>
      <w:r>
        <w:instrText xml:space="preserve"> LINK </w:instrText>
      </w:r>
      <w:r w:rsidR="00F94717">
        <w:instrText xml:space="preserve">Excel.Sheet.12 "C:\\Users\\rudi\\Downloads\\Szolgáltatási-terv ELKEZDETT!(1).xlsx" Előlap!S2O1:S12O2 </w:instrText>
      </w:r>
      <w:r>
        <w:instrText xml:space="preserve">\a \f 4 \h </w:instrText>
      </w:r>
      <w:r w:rsidR="00481019">
        <w:instrText xml:space="preserve"> \* MERGEFORMAT </w:instrText>
      </w:r>
      <w:r>
        <w:fldChar w:fldCharType="separate"/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920"/>
      </w:tblGrid>
      <w:tr xmlns:wp14="http://schemas.microsoft.com/office/word/2010/wordml" w:rsidRPr="00F94717" w:rsidR="00F94717" w:rsidTr="00F94717" w14:paraId="2ECF00D1" wp14:textId="77777777">
        <w:trPr>
          <w:divId w:val="1477650451"/>
          <w:trHeight w:val="450"/>
        </w:trPr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580778C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Tárgyév</w:t>
            </w:r>
          </w:p>
        </w:tc>
        <w:tc>
          <w:tcPr>
            <w:tcW w:w="4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481019" w:rsidR="00F94717" w:rsidP="00F94717" w:rsidRDefault="006A441A" w14:paraId="46C646B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hu-HU"/>
              </w:rPr>
              <w:t>2024</w:t>
            </w:r>
          </w:p>
        </w:tc>
      </w:tr>
      <w:tr xmlns:wp14="http://schemas.microsoft.com/office/word/2010/wordml" w:rsidRPr="00F94717" w:rsidR="00F94717" w:rsidTr="00F94717" w14:paraId="6CE2F7B4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33A0967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Település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51159C0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Hévíz</w:t>
            </w:r>
          </w:p>
        </w:tc>
      </w:tr>
      <w:tr xmlns:wp14="http://schemas.microsoft.com/office/word/2010/wordml" w:rsidRPr="00F94717" w:rsidR="00F94717" w:rsidTr="00F94717" w14:paraId="3F4BC691" wp14:textId="77777777">
        <w:trPr>
          <w:divId w:val="1477650451"/>
          <w:trHeight w:val="63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2C7636A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A közművelődési alapszolgáltatás ellátásának módja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2DA2755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Intézményi</w:t>
            </w:r>
          </w:p>
        </w:tc>
      </w:tr>
      <w:tr xmlns:wp14="http://schemas.microsoft.com/office/word/2010/wordml" w:rsidRPr="00F94717" w:rsidR="00F94717" w:rsidTr="00F94717" w14:paraId="2A9941B6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2A1DC50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Közművelődési intézmény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2CC"/>
            <w:vAlign w:val="center"/>
            <w:hideMark/>
          </w:tcPr>
          <w:p w:rsidRPr="00F94717" w:rsidR="00F94717" w:rsidP="00F94717" w:rsidRDefault="00F94717" w14:paraId="2E5CB34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  <w:t>Gróf I. Festetics György Művelődési Központ , Városi Könyvtár és Muzeális gyűjtemény</w:t>
            </w:r>
          </w:p>
        </w:tc>
      </w:tr>
      <w:tr xmlns:wp14="http://schemas.microsoft.com/office/word/2010/wordml" w:rsidRPr="00F94717" w:rsidR="00F94717" w:rsidTr="00F94717" w14:paraId="3DDC78E5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04ECC30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Közművelődési intézmény székhely címe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2CC"/>
            <w:vAlign w:val="center"/>
            <w:hideMark/>
          </w:tcPr>
          <w:p w:rsidRPr="00F94717" w:rsidR="00F94717" w:rsidP="00F94717" w:rsidRDefault="00F94717" w14:paraId="0C66988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8380 Hévíz, Rákóczi u. 17-19.</w:t>
            </w:r>
          </w:p>
        </w:tc>
      </w:tr>
      <w:tr xmlns:wp14="http://schemas.microsoft.com/office/word/2010/wordml" w:rsidRPr="00F94717" w:rsidR="00F94717" w:rsidTr="00F94717" w14:paraId="3E068AE3" wp14:textId="77777777">
        <w:trPr>
          <w:divId w:val="1477650451"/>
          <w:trHeight w:val="3825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41141FE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 xml:space="preserve">Ellátott alapszolgáltatások 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1009A74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a, művelődési közösségek létrejöttének elősegítése működésük támogatása</w:t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br/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b, a közösségi és társadalmi részvétel fejlesztése</w:t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br/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c, az egész életre kiterjedő tanulás feltételeinek</w:t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br/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biztosítása</w:t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br/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d, a hagyományos közösségi értékek átörökítése, feltételeinek biztosítása</w:t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br/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e, amatőr alkotó és előadó –művészeti tevékenységek feltételeinek biztosítása                                              f, a tehetséggondozás és -fejlesztés feltételeinek biztosítása                                                                g, kulturális alapú gazdaságfejlesztés</w:t>
            </w:r>
          </w:p>
        </w:tc>
      </w:tr>
      <w:tr xmlns:wp14="http://schemas.microsoft.com/office/word/2010/wordml" w:rsidRPr="00F94717" w:rsidR="00F94717" w:rsidTr="00F94717" w14:paraId="24082EEA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6EDAF6E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Felelős vezető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3594BEC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Hermann Katalin</w:t>
            </w:r>
            <w:r w:rsidR="00A55B6D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igazgató</w:t>
            </w:r>
          </w:p>
        </w:tc>
      </w:tr>
      <w:tr xmlns:wp14="http://schemas.microsoft.com/office/word/2010/wordml" w:rsidRPr="00F94717" w:rsidR="00F94717" w:rsidTr="00F94717" w14:paraId="657C8A1E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4344D0E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Szakmai vezető neve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6E7BEAA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xmlns:wp14="http://schemas.microsoft.com/office/word/2010/wordml" w:rsidRPr="00F94717" w:rsidR="00F94717" w:rsidTr="00F94717" w14:paraId="78526D30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73E6567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Kitöltő neve és beosztása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2CC"/>
            <w:vAlign w:val="center"/>
            <w:hideMark/>
          </w:tcPr>
          <w:p w:rsidRPr="00F94717" w:rsidR="00F94717" w:rsidP="00F94717" w:rsidRDefault="006A441A" w14:paraId="08D598D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Szekeres Péter</w:t>
            </w:r>
          </w:p>
        </w:tc>
      </w:tr>
      <w:tr xmlns:wp14="http://schemas.microsoft.com/office/word/2010/wordml" w:rsidRPr="00F94717" w:rsidR="00F94717" w:rsidTr="00F94717" w14:paraId="316F7B44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798E94F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Kitöltő telefonszáma</w:t>
            </w: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2CC"/>
            <w:vAlign w:val="center"/>
            <w:hideMark/>
          </w:tcPr>
          <w:p w:rsidRPr="00F94717" w:rsidR="00F94717" w:rsidP="006A441A" w:rsidRDefault="00243A03" w14:paraId="17226DE8" wp14:textId="77777777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0</w:t>
            </w:r>
            <w:r w:rsidRPr="00F94717" w:rsidR="00F94717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630</w:t>
            </w:r>
            <w:r w:rsidR="006A441A">
              <w:rPr>
                <w:rFonts w:ascii="Times New Roman" w:hAnsi="Times New Roman" w:eastAsia="Times New Roman" w:cs="Times New Roman"/>
                <w:sz w:val="24"/>
                <w:szCs w:val="24"/>
                <w:lang w:eastAsia="hu-HU"/>
              </w:rPr>
              <w:t>0763177</w:t>
            </w:r>
          </w:p>
        </w:tc>
      </w:tr>
      <w:tr xmlns:wp14="http://schemas.microsoft.com/office/word/2010/wordml" w:rsidRPr="00F94717" w:rsidR="00F94717" w:rsidTr="006A441A" w14:paraId="78298C25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F94717" w:rsidR="00F94717" w:rsidP="00F94717" w:rsidRDefault="00F94717" w14:paraId="2D54BA1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F94717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  <w:t>Kitöltő e-mail címe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2CC"/>
            <w:vAlign w:val="center"/>
            <w:hideMark/>
          </w:tcPr>
          <w:p w:rsidRPr="00F94717" w:rsidR="00F94717" w:rsidP="00F94717" w:rsidRDefault="006A441A" w14:paraId="451C9275" wp14:textId="77777777">
            <w:pPr>
              <w:spacing w:after="0" w:line="240" w:lineRule="auto"/>
              <w:rPr>
                <w:rFonts w:ascii="Calibri" w:hAnsi="Calibri" w:eastAsia="Times New Roman" w:cs="Calibri"/>
                <w:color w:val="0563C1"/>
                <w:u w:val="single"/>
                <w:lang w:eastAsia="hu-HU"/>
              </w:rPr>
            </w:pPr>
            <w:r>
              <w:rPr>
                <w:rFonts w:ascii="Calibri" w:hAnsi="Calibri" w:eastAsia="Times New Roman" w:cs="Calibri"/>
                <w:color w:val="0563C1"/>
                <w:u w:val="single"/>
                <w:lang w:eastAsia="hu-HU"/>
              </w:rPr>
              <w:t>szekeres.peter</w:t>
            </w:r>
            <w:r w:rsidRPr="00F94717" w:rsidR="00F94717">
              <w:rPr>
                <w:rFonts w:ascii="Calibri" w:hAnsi="Calibri" w:eastAsia="Times New Roman" w:cs="Calibri"/>
                <w:color w:val="0563C1"/>
                <w:u w:val="single"/>
                <w:lang w:eastAsia="hu-HU"/>
              </w:rPr>
              <w:t>@hevizgaleria.hu</w:t>
            </w:r>
          </w:p>
        </w:tc>
      </w:tr>
      <w:tr xmlns:wp14="http://schemas.microsoft.com/office/word/2010/wordml" w:rsidRPr="00F94717" w:rsidR="006A441A" w:rsidTr="00F94717" w14:paraId="3461D779" wp14:textId="77777777">
        <w:trPr>
          <w:divId w:val="1477650451"/>
          <w:trHeight w:val="450"/>
        </w:trPr>
        <w:tc>
          <w:tcPr>
            <w:tcW w:w="41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F94717" w:rsidR="006A441A" w:rsidP="00F94717" w:rsidRDefault="006A441A" w14:paraId="3CF2D8B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2CC"/>
            <w:vAlign w:val="center"/>
          </w:tcPr>
          <w:p w:rsidR="006A441A" w:rsidP="00F94717" w:rsidRDefault="006A441A" w14:paraId="0FB78278" wp14:textId="77777777">
            <w:pPr>
              <w:spacing w:after="0" w:line="240" w:lineRule="auto"/>
              <w:rPr>
                <w:rFonts w:ascii="Calibri" w:hAnsi="Calibri" w:eastAsia="Times New Roman" w:cs="Calibri"/>
                <w:color w:val="0563C1"/>
                <w:u w:val="single"/>
                <w:lang w:eastAsia="hu-HU"/>
              </w:rPr>
            </w:pPr>
          </w:p>
        </w:tc>
      </w:tr>
    </w:tbl>
    <w:p xmlns:wp14="http://schemas.microsoft.com/office/word/2010/wordml" w:rsidRPr="00AC12A6" w:rsidR="00C349BC" w:rsidP="005A327A" w:rsidRDefault="00C349BC" w14:paraId="1FC39945" wp14:textId="77777777">
      <w:r>
        <w:fldChar w:fldCharType="end"/>
      </w:r>
    </w:p>
    <w:p xmlns:wp14="http://schemas.microsoft.com/office/word/2010/wordml" w:rsidRPr="00AC12A6" w:rsidR="005A327A" w:rsidP="005A327A" w:rsidRDefault="005A327A" w14:paraId="0562CB0E" wp14:textId="77777777"/>
    <w:p xmlns:wp14="http://schemas.microsoft.com/office/word/2010/wordml" w:rsidR="005A327A" w:rsidP="005A327A" w:rsidRDefault="005A327A" w14:paraId="34CE0A41" wp14:textId="77777777">
      <w:pPr>
        <w:rPr>
          <w:sz w:val="28"/>
          <w:szCs w:val="28"/>
        </w:rPr>
      </w:pPr>
    </w:p>
    <w:p xmlns:wp14="http://schemas.microsoft.com/office/word/2010/wordml" w:rsidR="00C349BC" w:rsidP="005A327A" w:rsidRDefault="00C349BC" w14:paraId="62EBF3C5" wp14:textId="77777777">
      <w:pPr>
        <w:rPr>
          <w:sz w:val="28"/>
          <w:szCs w:val="28"/>
        </w:rPr>
      </w:pPr>
    </w:p>
    <w:p xmlns:wp14="http://schemas.microsoft.com/office/word/2010/wordml" w:rsidR="00C349BC" w:rsidP="005A327A" w:rsidRDefault="00C349BC" w14:paraId="6D98A12B" wp14:textId="77777777">
      <w:pPr>
        <w:rPr>
          <w:sz w:val="28"/>
          <w:szCs w:val="28"/>
        </w:rPr>
      </w:pPr>
    </w:p>
    <w:p xmlns:wp14="http://schemas.microsoft.com/office/word/2010/wordml" w:rsidR="005A327A" w:rsidP="005A327A" w:rsidRDefault="005A327A" w14:paraId="2946DB82" wp14:textId="77777777">
      <w:pPr>
        <w:rPr>
          <w:sz w:val="28"/>
          <w:szCs w:val="28"/>
        </w:rPr>
      </w:pPr>
    </w:p>
    <w:p xmlns:wp14="http://schemas.microsoft.com/office/word/2010/wordml" w:rsidR="005A327A" w:rsidP="005A327A" w:rsidRDefault="005A327A" w14:paraId="5997CC1D" wp14:textId="77777777">
      <w:pPr>
        <w:rPr>
          <w:sz w:val="28"/>
          <w:szCs w:val="28"/>
        </w:rPr>
      </w:pPr>
    </w:p>
    <w:p xmlns:wp14="http://schemas.microsoft.com/office/word/2010/wordml" w:rsidR="009E5D5D" w:rsidP="009E5D5D" w:rsidRDefault="009E5D5D" w14:paraId="110FFD37" wp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hu-HU"/>
        </w:rPr>
        <w:sectPr w:rsidR="009E5D5D" w:rsidSect="004C0D22"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99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9"/>
        <w:gridCol w:w="1315"/>
        <w:gridCol w:w="1417"/>
        <w:gridCol w:w="956"/>
        <w:gridCol w:w="1195"/>
        <w:gridCol w:w="1393"/>
        <w:gridCol w:w="1134"/>
        <w:gridCol w:w="850"/>
        <w:gridCol w:w="1079"/>
        <w:gridCol w:w="967"/>
        <w:gridCol w:w="835"/>
        <w:gridCol w:w="615"/>
        <w:gridCol w:w="857"/>
      </w:tblGrid>
      <w:tr xmlns:wp14="http://schemas.microsoft.com/office/word/2010/wordml" w:rsidRPr="009E5D5D" w:rsidR="009E5D5D" w:rsidTr="6E8602AE" w14:paraId="74FFEA3B" wp14:textId="77777777">
        <w:trPr>
          <w:trHeight w:val="495"/>
        </w:trPr>
        <w:tc>
          <w:tcPr>
            <w:tcW w:w="9639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themeColor="text1" w:sz="8" w:space="0"/>
            </w:tcBorders>
            <w:shd w:val="clear" w:color="auto" w:fill="auto"/>
            <w:noWrap/>
            <w:tcMar/>
            <w:vAlign w:val="center"/>
            <w:hideMark/>
          </w:tcPr>
          <w:p w:rsidR="6E8602AE" w:rsidP="6E8602AE" w:rsidRDefault="6E8602AE" w14:paraId="399AEC2B" w14:textId="325CEAF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8"/>
                <w:szCs w:val="28"/>
                <w:u w:val="none"/>
              </w:rPr>
              <w:t>Szolgáltatási terv 20/2018. (VII. 9.) EMMI rendelet 3. § (2)</w:t>
            </w:r>
          </w:p>
        </w:tc>
        <w:tc>
          <w:tcPr>
            <w:tcW w:w="4353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themeColor="text1" w:sz="8" w:space="0"/>
            </w:tcBorders>
            <w:shd w:val="clear" w:color="auto" w:fill="auto"/>
            <w:tcMar/>
            <w:vAlign w:val="center"/>
            <w:hideMark/>
          </w:tcPr>
          <w:p w:rsidR="6E8602AE" w:rsidRDefault="6E8602AE" w14:paraId="3B5539D2" w14:textId="46957865">
            <w:pPr>
              <w:rPr/>
            </w:pPr>
          </w:p>
        </w:tc>
      </w:tr>
      <w:tr xmlns:wp14="http://schemas.microsoft.com/office/word/2010/wordml" w:rsidRPr="009E5D5D" w:rsidR="006D7F46" w:rsidTr="6E8602AE" w14:paraId="262F79DC" wp14:textId="77777777">
        <w:trPr>
          <w:trHeight w:val="2865"/>
        </w:trPr>
        <w:tc>
          <w:tcPr>
            <w:tcW w:w="137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4B3CB0FF" w14:textId="3D62297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Közművelődési alapszolgáltatások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239931CD" w14:textId="125FE3A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közösségi tevékenység megnevezése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361E53F7" w14:textId="0F546C6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közösségi tevékenység célja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58E0280A" w14:textId="231084B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közösségi tevékenység rendszeressége vagy tervezett időpontja, időtartama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5F892651" w14:textId="7953C13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közösségi tevékenységben részt vevők tervezett száma (fő)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23960FC7" w14:textId="4F11ED3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közösségi tevékenység helyszíne/ helyszínei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02A7B073" w14:textId="3AA3A06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közösségi tevékenységben</w:t>
            </w: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FF0000"/>
                <w:sz w:val="16"/>
                <w:szCs w:val="16"/>
                <w:u w:val="none"/>
              </w:rPr>
              <w:t xml:space="preserve"> </w:t>
            </w: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helyi lakosság részvételi módja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8" w:space="0"/>
              <w:right w:val="nil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55ED78B9" w14:textId="09690FD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(1)               Állami normatíva</w:t>
            </w: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5BC655E7" w14:textId="0CC755E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(2) Önkormányzati támogatás (állami normatíván kívül)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7FC6E7F7" w14:textId="63D7F9A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(3)                Egyéb hazai állami pályázati támogatás (NKA, Csoóri Alap, egyedi támogatás..)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7332B025" w14:textId="4F8CC25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(4)                 Európai Uniós pályázati támogatás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07A53CB0" w14:textId="252DE7C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(5)               Saját bevétel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  <w:hideMark/>
          </w:tcPr>
          <w:p w:rsidR="6E8602AE" w:rsidP="6E8602AE" w:rsidRDefault="6E8602AE" w14:paraId="58E5C48C" w14:textId="6FA5F77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(6)               Egyéb bevételi forrás (adomány, Norvég Alap…)</w:t>
            </w:r>
          </w:p>
        </w:tc>
      </w:tr>
      <w:tr xmlns:wp14="http://schemas.microsoft.com/office/word/2010/wordml" w:rsidRPr="009E5D5D" w:rsidR="006D7F46" w:rsidTr="6E8602AE" w14:paraId="7D044A2D" wp14:textId="77777777">
        <w:trPr>
          <w:trHeight w:val="780"/>
        </w:trPr>
        <w:tc>
          <w:tcPr>
            <w:tcW w:w="1379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34677C5F" w14:textId="44545B0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Kultv. 76. § (3)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33CADFB4" wp14:textId="013DB46B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1C062BFD" wp14:textId="1B9F188E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1F2FED" w:rsidRDefault="009E5D5D" w14:paraId="5ACD676F" wp14:textId="76884E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35C484E2" wp14:textId="3EFCB6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04DF0681" wp14:textId="1EB41C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0E37FB35" wp14:textId="0B37E5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4F6584BE" wp14:textId="295F87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09AF38FC" wp14:textId="3744D4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15AA318D" wp14:textId="4B20AF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01512BE8" wp14:textId="6318D0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0DA70637" wp14:textId="7CC75B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Pr="009E5D5D" w:rsidR="009E5D5D" w:rsidP="009E5D5D" w:rsidRDefault="009E5D5D" w14:paraId="46624170" wp14:textId="7F7117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xmlns:wp14="http://schemas.microsoft.com/office/word/2010/wordml" w:rsidRPr="009E5D5D" w:rsidR="003016EB" w:rsidTr="6E8602AE" w14:paraId="6B699379" wp14:textId="77777777">
        <w:trPr>
          <w:trHeight w:val="78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3016EB" w:rsidP="009E5D5D" w:rsidRDefault="003016EB" w14:paraId="3FE9F23F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7AACF903" w14:textId="5824920B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Terepasztalos Stratégiai Játék Klub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0C23DBF0" w14:textId="58137BD4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közösségépítés, kreativitás fejlesztés 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574325E6" w14:textId="27BCD97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havonta 2 alkalom, pénteken, 2-3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6052EB5A" w14:textId="51E88F0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4-10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6AA77B18" w14:textId="6951E8A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7744A347" w14:textId="1DCAEF1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D5DCE4" w:themeFill="text2" w:themeFillTint="33"/>
            <w:tcMar/>
            <w:vAlign w:val="center"/>
          </w:tcPr>
          <w:p w:rsidR="6E8602AE" w:rsidRDefault="6E8602AE" w14:paraId="3582AEC6" w14:textId="0220E5AF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RDefault="6E8602AE" w14:paraId="45D3861F" w14:textId="0393321D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RDefault="6E8602AE" w14:paraId="13683478" w14:textId="71902A93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RDefault="6E8602AE" w14:paraId="2CB50248" w14:textId="19709C9A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RDefault="6E8602AE" w14:paraId="23475A63" w14:textId="6E61168D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D5DCE4" w:themeFill="text2" w:themeFillTint="33"/>
            <w:tcMar/>
            <w:vAlign w:val="center"/>
          </w:tcPr>
          <w:p w:rsidR="6E8602AE" w:rsidRDefault="6E8602AE" w14:paraId="52891EF2" w14:textId="155F1505">
            <w:pPr>
              <w:rPr/>
            </w:pPr>
          </w:p>
        </w:tc>
      </w:tr>
      <w:tr xmlns:wp14="http://schemas.microsoft.com/office/word/2010/wordml" w:rsidRPr="009E5D5D" w:rsidR="006D7F46" w:rsidTr="6E8602AE" w14:paraId="25F59BEC" wp14:textId="77777777">
        <w:trPr>
          <w:trHeight w:val="765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9E5D5D" w:rsidP="009E5D5D" w:rsidRDefault="009E5D5D" w14:paraId="44E871B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7FFDFCB9" w14:textId="546F43A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Női torna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00F5CE89" w14:textId="45AB37F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közösségépítés, egészségmegőrzés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0DCEF78C" w14:textId="3D0C36B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hetente kétszer 1.5-2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68BB264E" w14:textId="380EEAE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10-15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5246544F" w14:textId="492FA76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Egergyi Múzeum oktatóterme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32A87F24" w14:textId="119EFDF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79B909C8" w14:textId="3B8BF896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0F56CA82" w14:textId="2BEB91A3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FB99942" w14:textId="2B5F1443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7B28828C" w14:textId="4BB4184D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001F7113" w14:textId="49119618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0E0413CB" w14:textId="3BEBE12F">
            <w:pPr>
              <w:rPr/>
            </w:pPr>
          </w:p>
        </w:tc>
      </w:tr>
      <w:tr xmlns:wp14="http://schemas.microsoft.com/office/word/2010/wordml" w:rsidRPr="009E5D5D" w:rsidR="006D7F46" w:rsidTr="6E8602AE" w14:paraId="58FE85EF" wp14:textId="77777777">
        <w:trPr>
          <w:trHeight w:val="51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9E5D5D" w:rsidP="009E5D5D" w:rsidRDefault="009E5D5D" w14:paraId="5630AD6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2264AAEF" w14:textId="4F511B81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Meridián torna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3B3A9FE4" w14:textId="12C61B69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közösségépítés, egészségmegőrzés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7417BAC0" w14:textId="70DCA57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naponta 1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7E9C42C4" w14:textId="459AAA1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5-10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6AED7D9F" w14:textId="6C480E1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szabadtér - Szabó Lőrinc utca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382FE691" w14:textId="74A09D0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241ABFA4" w14:textId="71129118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BBF3CAA" w14:textId="7EC751B6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657A60C9" w14:textId="730FFBD2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778203B8" w14:textId="6E0F8F83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28249F66" w14:textId="16093A96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5389EB87" w14:textId="1878C59C">
            <w:pPr>
              <w:rPr/>
            </w:pPr>
          </w:p>
        </w:tc>
      </w:tr>
      <w:tr xmlns:wp14="http://schemas.microsoft.com/office/word/2010/wordml" w:rsidRPr="009E5D5D" w:rsidR="006D7F46" w:rsidTr="6E8602AE" w14:paraId="074595ED" wp14:textId="77777777">
        <w:trPr>
          <w:trHeight w:val="51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9E5D5D" w:rsidP="009E5D5D" w:rsidRDefault="009E5D5D" w14:paraId="6182907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172F98E6" w14:textId="2E7FCC7A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Díszítőművészeti Szakkör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7E6BB764" w14:textId="3E80369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közösségépítés, kreativitás fejlesztés 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755E9913" w14:textId="727BA59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heti 1 alkalom 1.5-2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45D7EC0D" w14:textId="0D29B6A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10-20fő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49D75B19" w14:textId="0B229E8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Könyvtár/Polgármesteri Hivatal.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1BC2FDF5" w14:textId="6FD36EF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1046DB8" w14:textId="7B7D28BC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4D1F774D" w14:textId="5AF42810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468B7C7" w14:textId="6A396DA6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7857EF2" w14:textId="60FBA2E7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1A300438" w14:textId="4246E0C2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6E91AC02" w14:textId="7B386473">
            <w:pPr>
              <w:rPr/>
            </w:pPr>
          </w:p>
        </w:tc>
      </w:tr>
      <w:tr xmlns:wp14="http://schemas.microsoft.com/office/word/2010/wordml" w:rsidRPr="009E5D5D" w:rsidR="006D7F46" w:rsidTr="6E8602AE" w14:paraId="719DDFE3" wp14:textId="77777777">
        <w:trPr>
          <w:trHeight w:val="72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9E5D5D" w:rsidP="009E5D5D" w:rsidRDefault="009E5D5D" w14:paraId="2BA226A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5DC9CF35" w14:textId="7CB15A3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Hévízi Tiszta Forrás Dalkör 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6CD55848" w14:textId="58BF8EA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közösségépítés, egészségmegőrzés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1F6CD349" w14:textId="0A11DF4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havonta 4 alkalom, 2-3 óra, rendezvény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578387CF" w14:textId="2704035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</w:tcPr>
          <w:p w:rsidR="6E8602AE" w:rsidP="6E8602AE" w:rsidRDefault="6E8602AE" w14:paraId="0F73FBC8" w14:textId="38192A4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Hévíz, Illyés Gyula Ált. Iskola/ átmenetileg TASZI Vörösmarty u. 38.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1713833B" w14:textId="05AA916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54150F35" w14:textId="54D12E42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6751B3B" w14:textId="415F4012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435618CC" w14:textId="4AE411DD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1E4B3AB0" w14:textId="63B0B5FD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6F5CFF7C" w14:textId="16E19397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1FBB64C5" w14:textId="14CD0BC1">
            <w:pPr>
              <w:rPr/>
            </w:pPr>
          </w:p>
        </w:tc>
      </w:tr>
      <w:tr xmlns:wp14="http://schemas.microsoft.com/office/word/2010/wordml" w:rsidRPr="009E5D5D" w:rsidR="006D7F46" w:rsidTr="6E8602AE" w14:paraId="73C5A807" wp14:textId="77777777">
        <w:trPr>
          <w:trHeight w:val="84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9E5D5D" w:rsidP="009E5D5D" w:rsidRDefault="009E5D5D" w14:paraId="17AD93B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68C6BFCD" w14:textId="26F802D5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Civil szervezetek programjainak látogatása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2E8B12DD" w14:textId="5F7D754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helyi társadalom közösségi életét fejlesztő közösségi program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P="6E8602AE" w:rsidRDefault="6E8602AE" w14:paraId="4E76D389" w14:textId="5A1C122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folyamatos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223E3272" w14:textId="2153A9D8">
            <w:pPr>
              <w:rPr/>
            </w:pP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15C80E2D" w14:textId="035C1969">
            <w:pPr>
              <w:rPr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14C1DEC9" w14:textId="61F76500">
            <w:pPr>
              <w:rPr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4F9B879" w14:textId="2B67FDEE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3F7125B1" w14:textId="3BECCE92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1EDDB0DE" w14:textId="186D669B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6DF958F6" w14:textId="768C912B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6599B28C" w14:textId="79F69892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D5DCE4" w:themeFill="text2" w:themeFillTint="33"/>
            <w:tcMar/>
            <w:vAlign w:val="center"/>
            <w:hideMark/>
          </w:tcPr>
          <w:p w:rsidR="6E8602AE" w:rsidRDefault="6E8602AE" w14:paraId="0B077002" w14:textId="201969B3">
            <w:pPr>
              <w:rPr/>
            </w:pPr>
          </w:p>
        </w:tc>
      </w:tr>
      <w:tr xmlns:wp14="http://schemas.microsoft.com/office/word/2010/wordml" w:rsidRPr="009E5D5D" w:rsidR="00341C7B" w:rsidTr="6E8602AE" w14:paraId="03EC4E63" wp14:textId="77777777">
        <w:trPr>
          <w:trHeight w:val="900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Pr="009E5D5D" w:rsidR="00341C7B" w:rsidP="6E8602AE" w:rsidRDefault="00341C7B" w14:paraId="2C9ACCE3" wp14:textId="2E768D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15EF34CD" w14:textId="54D4059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Múzeum Baráti Kör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7DB61FA3" w14:textId="72036B3B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helyi társadalom közösségi életét fejlesztő közösségi program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448F245D" w14:textId="232306B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negyedévente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33BF3E72" w14:textId="41E26AB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20-50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3C359DE4" w14:textId="320F1C4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79006769" w14:textId="1B96485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B0F0"/>
            <w:tcMar/>
            <w:vAlign w:val="center"/>
          </w:tcPr>
          <w:p w:rsidR="6E8602AE" w:rsidRDefault="6E8602AE" w14:paraId="73A9EAF0" w14:textId="455691D4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7FE6BB81" w14:textId="333F036D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051834C1" w14:textId="1B35E591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7A88ACFA" w14:textId="7D8B6D37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005895A0" w14:textId="627757A0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00B0F0"/>
            <w:tcMar/>
            <w:vAlign w:val="center"/>
          </w:tcPr>
          <w:p w:rsidR="6E8602AE" w:rsidRDefault="6E8602AE" w14:paraId="196E69A4" w14:textId="0DF5BE7D">
            <w:pPr>
              <w:rPr/>
            </w:pPr>
          </w:p>
        </w:tc>
      </w:tr>
      <w:tr xmlns:wp14="http://schemas.microsoft.com/office/word/2010/wordml" w:rsidRPr="009E5D5D" w:rsidR="00341C7B" w:rsidTr="6E8602AE" w14:paraId="79B186C3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341C7B" w:rsidP="009E5D5D" w:rsidRDefault="00341C7B" w14:paraId="769D0D3C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63A0F9FC" w14:textId="2D46B7CC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Spirituális Kör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435ECADC" w14:textId="6D62C5E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önfejlesztés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6C8F5134" w14:textId="49A0DC5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kéthavonta egyszer, 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4B5A3725" w14:textId="7D10E3E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10-30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5819F65E" w14:textId="249164E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61D809EB" w14:textId="369D611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B0F0"/>
            <w:tcMar/>
            <w:vAlign w:val="center"/>
          </w:tcPr>
          <w:p w:rsidR="6E8602AE" w:rsidRDefault="6E8602AE" w14:paraId="58B0440E" w14:textId="190BCB2D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36E90D8A" w14:textId="235905FF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11D4907E" w14:textId="3F23FD45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287F6E4E" w14:textId="30FD1B53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1F488A47" w14:textId="613E09E5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00B0F0"/>
            <w:tcMar/>
            <w:vAlign w:val="center"/>
          </w:tcPr>
          <w:p w:rsidR="6E8602AE" w:rsidRDefault="6E8602AE" w14:paraId="7246A52A" w14:textId="272AA6A6">
            <w:pPr>
              <w:rPr/>
            </w:pPr>
          </w:p>
        </w:tc>
      </w:tr>
      <w:tr xmlns:wp14="http://schemas.microsoft.com/office/word/2010/wordml" w:rsidRPr="009E5D5D" w:rsidR="00341C7B" w:rsidTr="6E8602AE" w14:paraId="667CBCD0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341C7B" w:rsidP="009E5D5D" w:rsidRDefault="00341C7B" w14:paraId="6D072C0D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P="6E8602AE" w:rsidRDefault="6E8602AE" w14:paraId="0F45D900" w14:textId="14748873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Hévízi Szabadegyetem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P="6E8602AE" w:rsidRDefault="6E8602AE" w14:paraId="07ECB385" w14:textId="0AD01EB4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isemeretterjesztés, közösségi élmény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P="6E8602AE" w:rsidRDefault="6E8602AE" w14:paraId="2F30ED2B" w14:textId="39FD864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kéthavonta egyszer,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P="6E8602AE" w:rsidRDefault="6E8602AE" w14:paraId="5DC187AC" w14:textId="1DB6411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10-30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P="6E8602AE" w:rsidRDefault="6E8602AE" w14:paraId="32D5F201" w14:textId="6A79811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P="6E8602AE" w:rsidRDefault="6E8602AE" w14:paraId="23B71207" w14:textId="4D5682F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B0F0"/>
            <w:tcMar/>
            <w:vAlign w:val="center"/>
            <w:hideMark/>
          </w:tcPr>
          <w:p w:rsidR="6E8602AE" w:rsidRDefault="6E8602AE" w14:paraId="21EBA3E8" w14:textId="0B367FBA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RDefault="6E8602AE" w14:paraId="1FC1305E" w14:textId="6B26E09E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RDefault="6E8602AE" w14:paraId="058A349F" w14:textId="752DCBA3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RDefault="6E8602AE" w14:paraId="39751C75" w14:textId="7E810652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  <w:hideMark/>
          </w:tcPr>
          <w:p w:rsidR="6E8602AE" w:rsidRDefault="6E8602AE" w14:paraId="02C3B8FC" w14:textId="45D87B8D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00B0F0"/>
            <w:tcMar/>
            <w:vAlign w:val="center"/>
            <w:hideMark/>
          </w:tcPr>
          <w:p w:rsidR="6E8602AE" w:rsidRDefault="6E8602AE" w14:paraId="4F7FF573" w14:textId="67ACBB37">
            <w:pPr>
              <w:rPr/>
            </w:pPr>
          </w:p>
        </w:tc>
      </w:tr>
      <w:tr xmlns:wp14="http://schemas.microsoft.com/office/word/2010/wordml" w:rsidRPr="009E5D5D" w:rsidR="00341C7B" w:rsidTr="6E8602AE" w14:paraId="7B48E292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341C7B" w:rsidP="00FE0A7A" w:rsidRDefault="00341C7B" w14:paraId="48A21919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7D63912E" w14:textId="1654E52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Iskolai Közösségi Szolgálat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69254C8F" w14:textId="2B2FAE72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 tevékenység támogatása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6ECE384E" w14:textId="784F3A9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folyamatos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4DC0C331" w14:textId="2944193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4-5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4B3D6AAD" w14:textId="63485DB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Könyvtár/ Muzeális Gyűjtemény/ Közművelődés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032283F9" w14:textId="3D2740D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B0F0"/>
            <w:tcMar/>
            <w:vAlign w:val="center"/>
          </w:tcPr>
          <w:p w:rsidR="6E8602AE" w:rsidRDefault="6E8602AE" w14:paraId="6BE23CFB" w14:textId="4BA346C9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00101DD8" w14:textId="7442A7A8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54C22642" w14:textId="5DDED511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29ACBCF4" w14:textId="13F2006F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1CE75764" w14:textId="587E17F5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00B0F0"/>
            <w:tcMar/>
            <w:vAlign w:val="center"/>
          </w:tcPr>
          <w:p w:rsidR="6E8602AE" w:rsidRDefault="6E8602AE" w14:paraId="7E001582" w14:textId="7CD575CB">
            <w:pPr>
              <w:rPr/>
            </w:pPr>
          </w:p>
        </w:tc>
      </w:tr>
      <w:tr xmlns:wp14="http://schemas.microsoft.com/office/word/2010/wordml" w:rsidRPr="009E5D5D" w:rsidR="008C0400" w:rsidTr="6E8602AE" w14:paraId="4798CEF4" wp14:textId="77777777">
        <w:trPr>
          <w:trHeight w:val="900"/>
        </w:trPr>
        <w:tc>
          <w:tcPr>
            <w:tcW w:w="1379" w:type="dxa"/>
            <w:tcBorders>
              <w:left w:val="single" w:color="auto" w:sz="8" w:space="0"/>
              <w:bottom w:val="nil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7C2FE5B3" w14:textId="62B0308F">
            <w:pPr>
              <w:rPr/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1453260A" w14:textId="6635A77B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„Verset hoztam”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30D1C5A2" w14:textId="3E00BF3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átörökítése,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273EB46C" w14:textId="653E7AA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félévente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1F34DC13" w14:textId="3A92861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1DD39AE5" w14:textId="6461604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56801434" w14:textId="3A713FC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B0F0"/>
            <w:tcMar/>
            <w:vAlign w:val="center"/>
          </w:tcPr>
          <w:p w:rsidR="6E8602AE" w:rsidRDefault="6E8602AE" w14:paraId="4AA87577" w14:textId="0D8B69B9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01420178" w14:textId="27758423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1A62B6FE" w14:textId="06B3BBBF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08A2F1D2" w14:textId="3E071EA1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1B32E1D7" w14:textId="03AA77AD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00B0F0"/>
            <w:tcMar/>
            <w:vAlign w:val="center"/>
          </w:tcPr>
          <w:p w:rsidR="6E8602AE" w:rsidRDefault="6E8602AE" w14:paraId="6DBC0D52" w14:textId="584492E6">
            <w:pPr>
              <w:rPr/>
            </w:pPr>
          </w:p>
        </w:tc>
      </w:tr>
      <w:tr xmlns:wp14="http://schemas.microsoft.com/office/word/2010/wordml" w:rsidRPr="009E5D5D" w:rsidR="002C0583" w:rsidTr="6E8602AE" w14:paraId="3CF1733A" wp14:textId="77777777">
        <w:trPr>
          <w:trHeight w:val="900"/>
        </w:trPr>
        <w:tc>
          <w:tcPr>
            <w:tcW w:w="1379" w:type="dxa"/>
            <w:tcBorders>
              <w:left w:val="single" w:color="auto" w:sz="8" w:space="0"/>
              <w:bottom w:val="nil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3E75FA8C" w14:textId="2F452F62">
            <w:pPr>
              <w:rPr/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5A292908" w14:textId="57E6268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Országos Könyvtári Napok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620777D4" w14:textId="0F1D6114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átörökítése,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47AEBB06" w14:textId="18EC1FA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Október 2-7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22696C38" w14:textId="30378A2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408FDA38" w14:textId="12623E0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29BCB43E" w14:textId="18E162A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B0F0"/>
            <w:tcMar/>
            <w:vAlign w:val="center"/>
          </w:tcPr>
          <w:p w:rsidR="6E8602AE" w:rsidRDefault="6E8602AE" w14:paraId="22B1ADC7" w14:textId="7949072F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775C89E2" w14:textId="4EC7068D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1E6EE042" w14:textId="6B2AC30A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321A7CC6" w14:textId="4FB5418D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59803623" w14:textId="791D5C4E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00B0F0"/>
            <w:tcMar/>
            <w:vAlign w:val="center"/>
          </w:tcPr>
          <w:p w:rsidR="6E8602AE" w:rsidRDefault="6E8602AE" w14:paraId="7549A448" w14:textId="5820A60B">
            <w:pPr>
              <w:rPr/>
            </w:pPr>
          </w:p>
        </w:tc>
      </w:tr>
      <w:tr xmlns:wp14="http://schemas.microsoft.com/office/word/2010/wordml" w:rsidRPr="009E5D5D" w:rsidR="00E54911" w:rsidTr="6E8602AE" w14:paraId="41759B27" wp14:textId="77777777">
        <w:trPr>
          <w:trHeight w:val="900"/>
        </w:trPr>
        <w:tc>
          <w:tcPr>
            <w:tcW w:w="1379" w:type="dxa"/>
            <w:tcBorders>
              <w:left w:val="single" w:color="auto" w:sz="8" w:space="0"/>
              <w:bottom w:val="nil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136E82BF" w14:textId="2DB9CF8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Az egész életre kiterjedő tanulás feltételeinek biztosítása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7141B217" w14:textId="51E60549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Rendhagyó Irodalomóra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2D99D217" w14:textId="21420AC2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informális tanulási képességek fejlesztése,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1759DC87" w14:textId="3E1E6DD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havonta 1 alkalom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5AFFC6D3" w14:textId="2174910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15-20 fő + pedagógusok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7A441367" w14:textId="7A3954A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P="6E8602AE" w:rsidRDefault="6E8602AE" w14:paraId="73DC1077" w14:textId="16D1D6E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B0F0"/>
            <w:tcMar/>
            <w:vAlign w:val="center"/>
          </w:tcPr>
          <w:p w:rsidR="6E8602AE" w:rsidRDefault="6E8602AE" w14:paraId="70EECFCE" w14:textId="660CCCDC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2FC2E1EC" w14:textId="31562F43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167B662F" w14:textId="77D03AA3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3EC9076D" w14:textId="2BB7D6D6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00B0F0"/>
            <w:tcMar/>
            <w:vAlign w:val="center"/>
          </w:tcPr>
          <w:p w:rsidR="6E8602AE" w:rsidRDefault="6E8602AE" w14:paraId="2F19E94E" w14:textId="665E5FD6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00B0F0"/>
            <w:tcMar/>
            <w:vAlign w:val="center"/>
          </w:tcPr>
          <w:p w:rsidR="6E8602AE" w:rsidRDefault="6E8602AE" w14:paraId="34302BDA" w14:textId="4B6E2284">
            <w:pPr>
              <w:rPr/>
            </w:pPr>
          </w:p>
        </w:tc>
      </w:tr>
      <w:tr xmlns:wp14="http://schemas.microsoft.com/office/word/2010/wordml" w:rsidRPr="009E5D5D" w:rsidR="006D7F46" w:rsidTr="6E8602AE" w14:paraId="546FDC85" wp14:textId="77777777">
        <w:trPr>
          <w:trHeight w:val="1200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Pr="009E5D5D" w:rsidR="00FE0A7A" w:rsidP="6E8602AE" w:rsidRDefault="00FE0A7A" w14:paraId="17D6EB4F" wp14:textId="6E5CF8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63D7EB8A" w14:textId="52FF6905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Senior Örömtánc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4D8E20B8" w14:textId="28C0590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életminőséget javító tanulás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7B9A60F3" w14:textId="77CBF4C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heti 1 alkalom 1,5-2 óra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28C0D000" w14:textId="701AFE2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10-15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4853BC0E" w14:textId="27A675C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Egregyi Múzeum oktatóterme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46BEA795" w14:textId="4B046D5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51C0B9FE" w14:textId="7AC12D62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02AF24AC" w14:textId="5FB6C7E1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3BF0AD22" w14:textId="3E416F00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2259A5D4" w14:textId="316808CE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073E4F45" w14:textId="349E224F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06B40A8D" w14:textId="22AAB9A2">
            <w:pPr>
              <w:rPr/>
            </w:pPr>
          </w:p>
        </w:tc>
      </w:tr>
      <w:tr xmlns:wp14="http://schemas.microsoft.com/office/word/2010/wordml" w:rsidRPr="009E5D5D" w:rsidR="00A648F5" w:rsidTr="6E8602AE" w14:paraId="1F4EA533" wp14:textId="77777777">
        <w:trPr>
          <w:trHeight w:val="702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A648F5" w:rsidP="00A648F5" w:rsidRDefault="00A648F5" w14:paraId="384BA73E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74879978" w14:textId="391E4D4B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Mesterségem…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04F0C57B" w14:textId="50FE093A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informális tanulási képességek fejlesztése,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5623C9DC" w14:textId="095FB2B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havonta 1 alkalom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146BC861" w14:textId="5019809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15-30fő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629561F0" w14:textId="7320EAB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0D4A2B4A" w14:textId="61ADEC6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26013967" w14:textId="149F0102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673C907E" w14:textId="64D2CE9E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621AB233" w14:textId="098B32E9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50DC4E26" w14:textId="18C34605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1E36DFFC" w14:textId="792F6C38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37198E8F" w14:textId="3D6AED08">
            <w:pPr>
              <w:rPr/>
            </w:pPr>
          </w:p>
        </w:tc>
      </w:tr>
      <w:tr xmlns:wp14="http://schemas.microsoft.com/office/word/2010/wordml" w:rsidRPr="009E5D5D" w:rsidR="00A648F5" w:rsidTr="6E8602AE" w14:paraId="47ADD9EE" wp14:textId="77777777">
        <w:trPr>
          <w:trHeight w:val="718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A648F5" w:rsidP="00A648F5" w:rsidRDefault="00A648F5" w14:paraId="2A1F701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057DAF4B" w14:textId="40BFEFE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Gyógyító növények (EzerJóFű)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72A95FCE" w14:textId="0A8AEE24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informális tanulási képességek fejlesztése,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00BA5EBC" w14:textId="725F6AC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Kéthavonta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0A1C56C6" w14:textId="37258CC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15-30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3E067287" w14:textId="741CBFD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P="6E8602AE" w:rsidRDefault="6E8602AE" w14:paraId="724BACF5" w14:textId="28EF222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17CC58B1" w14:textId="37854B89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0EC9B847" w14:textId="74788BC1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238E0094" w14:textId="5EB21FC6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70F7A77B" w14:textId="6E70921A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7D742EE6" w14:textId="4C779EA3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6BA468A3" w14:textId="3612F058">
            <w:pPr>
              <w:rPr/>
            </w:pPr>
          </w:p>
        </w:tc>
      </w:tr>
      <w:tr xmlns:wp14="http://schemas.microsoft.com/office/word/2010/wordml" w:rsidRPr="009E5D5D" w:rsidR="00A648F5" w:rsidTr="6E8602AE" w14:paraId="21DE3D72" wp14:textId="77777777">
        <w:trPr>
          <w:trHeight w:val="718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A648F5" w:rsidP="00A648F5" w:rsidRDefault="00A648F5" w14:paraId="03EFCA4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2DFD6E38" w14:textId="61E3310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„Mesél az…”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34469E5D" w14:textId="7273ABA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informális tanulási képességek fejlesztése, ismeretterjesztés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25BDC046" w14:textId="2FB47AE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kéthavonta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17F762EF" w14:textId="258B52F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15-30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42EE2F5B" w14:textId="4CF89A2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71E1FDFA" w14:textId="1D7FA4F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0CBB366C" w14:textId="2E74B0AD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39B0E6C5" w14:textId="300983FA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1656E97B" w14:textId="4037589B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7A49A26A" w14:textId="0EF41DF7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6C8D0323" w14:textId="25302C74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5158D1DD" w14:textId="2634B086">
            <w:pPr>
              <w:rPr/>
            </w:pPr>
          </w:p>
        </w:tc>
      </w:tr>
      <w:tr xmlns:wp14="http://schemas.microsoft.com/office/word/2010/wordml" w:rsidRPr="009E5D5D" w:rsidR="00A648F5" w:rsidTr="6E8602AE" w14:paraId="0ACABEB7" wp14:textId="77777777">
        <w:trPr>
          <w:trHeight w:val="6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A648F5" w:rsidP="00A648F5" w:rsidRDefault="00A648F5" w14:paraId="2FC17F8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1C799AF3" w14:textId="3C173DBE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Szépkorúak NETközelben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504B65EF" w14:textId="3D59D5EE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digitális kompetencia fejlesztése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722264B5" w14:textId="083CC30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havonta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2C51E996" w14:textId="2CC6F23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283D453B" w14:textId="1D02B3E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4533A72A" w14:textId="511E61F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6BE445A2" w14:textId="0BCAA6DE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65150269" w14:textId="37DD4111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138D630A" w14:textId="0B493671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6D88D11B" w14:textId="4F40F393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46D707AF" w14:textId="0D9B8A2B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D966" w:themeFill="accent4" w:themeFillTint="99"/>
            <w:tcMar/>
            <w:vAlign w:val="center"/>
            <w:hideMark/>
          </w:tcPr>
          <w:p w:rsidR="6E8602AE" w:rsidRDefault="6E8602AE" w14:paraId="0FEB21A3" w14:textId="14539A92">
            <w:pPr>
              <w:rPr/>
            </w:pPr>
          </w:p>
        </w:tc>
      </w:tr>
      <w:tr xmlns:wp14="http://schemas.microsoft.com/office/word/2010/wordml" w:rsidRPr="009E5D5D" w:rsidR="008217F0" w:rsidTr="6E8602AE" w14:paraId="6DA5C607" wp14:textId="77777777">
        <w:trPr>
          <w:trHeight w:val="600"/>
        </w:trPr>
        <w:tc>
          <w:tcPr>
            <w:tcW w:w="1379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28283FD5" w14:textId="030F68FB">
            <w:pPr>
              <w:rPr/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6BC523A8" w14:textId="04703EF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Dr Moll Károly Orvostörténeti Emlékkiállítás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148B19D3" w14:textId="484E0F3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ismeretterjesztés 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4F67FCD8" w14:textId="7CA67C6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9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117F95C9" w14:textId="4922EB6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250000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70B2433C" w14:textId="08CE5F0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Fedett Fürdő Előcsarnok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2CA9C653" w14:textId="1690C24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5E560F22" w14:textId="1FC6FE26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5CAF8F51" w14:textId="61BB97C5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25F6373A" w14:textId="7331C01C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6DE62BA5" w14:textId="2F29ED1E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67578602" w14:textId="462552D0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4C9E6032" w14:textId="6E646962">
            <w:pPr>
              <w:rPr/>
            </w:pPr>
          </w:p>
        </w:tc>
      </w:tr>
      <w:tr xmlns:wp14="http://schemas.microsoft.com/office/word/2010/wordml" w:rsidRPr="009E5D5D" w:rsidR="008217F0" w:rsidTr="6E8602AE" w14:paraId="52618E79" wp14:textId="77777777">
        <w:trPr>
          <w:trHeight w:val="600"/>
        </w:trPr>
        <w:tc>
          <w:tcPr>
            <w:tcW w:w="1379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3AB29E8C" w14:textId="7648E5BB">
            <w:pPr>
              <w:rPr/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36E8DD22" w14:textId="71F7F45E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Tárlatvezetések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4E5315AC" w14:textId="4ED805C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ismeretterjesztés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34229AB4" w14:textId="0FFAD09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12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75317A77" w14:textId="21CD9C5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5000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7F1F3256" w14:textId="3C9D6C0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Kiállítási helyszínek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P="6E8602AE" w:rsidRDefault="6E8602AE" w14:paraId="4369E384" w14:textId="6D03AE3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 igény esetén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6399591F" w14:textId="7F546DE4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4F3491B1" w14:textId="570FC2E0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1BD9FBA7" w14:textId="1CBC4D32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10D5128E" w14:textId="281FE6E4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0EB19C9D" w14:textId="16299EE0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D966" w:themeFill="accent4" w:themeFillTint="99"/>
            <w:tcMar/>
            <w:vAlign w:val="center"/>
          </w:tcPr>
          <w:p w:rsidR="6E8602AE" w:rsidRDefault="6E8602AE" w14:paraId="128061E4" w14:textId="16AA18E3">
            <w:pPr>
              <w:rPr/>
            </w:pPr>
          </w:p>
        </w:tc>
      </w:tr>
      <w:tr xmlns:wp14="http://schemas.microsoft.com/office/word/2010/wordml" w:rsidRPr="009E5D5D" w:rsidR="003317EE" w:rsidTr="6E8602AE" w14:paraId="30F6F11E" wp14:textId="77777777">
        <w:trPr>
          <w:trHeight w:val="621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7A32FB48" w14:textId="1C3A6C9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hagyományos közösségi kulturális értékek átörökítése feltételeinek biztosítása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79A783E0" w14:textId="679336F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Magyar Kultúra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403C69C2" w14:textId="3CBF0712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2B4A7C49" w14:textId="19D5765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21.jan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7A43CC40" w14:textId="0FBA2AB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80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2B091C46" w14:textId="7DFC25E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Polgármesteri Hivatal Díszterme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70D6F619" w14:textId="69422CF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4F71B9E4" w14:textId="2AFEEF7A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902B471" w14:textId="091B8437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21348F0" w14:textId="51D6625F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D3128DA" w14:textId="4662A6F6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800317A" w14:textId="09CD11E5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519216E2" w14:textId="338DC597">
            <w:pPr>
              <w:rPr/>
            </w:pPr>
          </w:p>
        </w:tc>
      </w:tr>
      <w:tr xmlns:wp14="http://schemas.microsoft.com/office/word/2010/wordml" w:rsidRPr="009E5D5D" w:rsidR="003317EE" w:rsidTr="6E8602AE" w14:paraId="075E1E98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3317EE" w:rsidP="00A648F5" w:rsidRDefault="003317EE" w14:paraId="07F023C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4232379B" w14:textId="1131465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Emléknap: A kommunista diktatúrák áldozatinak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A06F60A" w14:textId="0CCBD32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76346425" w14:textId="27C1236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22.febr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7E96B903" w14:textId="0A3F8BE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80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A67A7FF" w14:textId="343A41A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Könyvtár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85B0EB0" w14:textId="37B16EE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0217F348" w14:textId="7E1650EC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79C996D" w14:textId="05A2B59B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D4FFF0C" w14:textId="59A60BB4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2590B4C" w14:textId="600E4F38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B1C5AE2" w14:textId="5C485EC4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41757230" w14:textId="5006F137">
            <w:pPr>
              <w:rPr/>
            </w:pPr>
          </w:p>
        </w:tc>
      </w:tr>
      <w:tr xmlns:wp14="http://schemas.microsoft.com/office/word/2010/wordml" w:rsidRPr="009E5D5D" w:rsidR="003317EE" w:rsidTr="6E8602AE" w14:paraId="4D05036D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3317EE" w:rsidP="00A648F5" w:rsidRDefault="003317EE" w14:paraId="4BDB549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D45F1D5" w14:textId="0002730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Nőnap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1EE003F" w14:textId="0C637D0B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6AE32BF" w14:textId="75B5591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08.márc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9F2326E" w14:textId="72ED132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FB167B8" w14:textId="772CC9F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Sportcsarnok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8675879" w14:textId="62FD333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70F5B48F" w14:textId="00AA66A3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04B37529" w14:textId="6872D5F9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3A60C51" w14:textId="57AF312E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AD5D9A4" w14:textId="6EABBBD6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00C8747C" w14:textId="5E778A1A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215E97B4" w14:textId="6F69B9D1">
            <w:pPr>
              <w:rPr/>
            </w:pPr>
          </w:p>
        </w:tc>
      </w:tr>
      <w:tr xmlns:wp14="http://schemas.microsoft.com/office/word/2010/wordml" w:rsidRPr="009E5D5D" w:rsidR="003317EE" w:rsidTr="6E8602AE" w14:paraId="1F0A1A14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3317EE" w:rsidP="00A648F5" w:rsidRDefault="003317EE" w14:paraId="464FCBC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41514AE" w14:textId="78A2456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Március15. (Az 1848-49-es forradalom és szabadságharc)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C08EAA6" w14:textId="14BEB5C3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76BBA87" w14:textId="3652626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15.márc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39F587D" w14:textId="4B83E6C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120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112CD98D" w14:textId="41040EB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szabadtér – Múzeum/ Petőfi utca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EDE81CD" w14:textId="330CA62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7EBBB071" w14:textId="09D7F41F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8AB6985" w14:textId="4528B21D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13AF9984" w14:textId="534BF5AF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BE26873" w14:textId="72A4AC30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906EE8A" w14:textId="4E820BF3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D18B305" w14:textId="7B2D2D6E">
            <w:pPr>
              <w:rPr/>
            </w:pPr>
          </w:p>
        </w:tc>
      </w:tr>
      <w:tr xmlns:wp14="http://schemas.microsoft.com/office/word/2010/wordml" w:rsidRPr="009E5D5D" w:rsidR="009266FE" w:rsidTr="6E8602AE" w14:paraId="6CA9364B" wp14:textId="77777777">
        <w:trPr>
          <w:trHeight w:val="557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9266FE" w:rsidP="00A648F5" w:rsidRDefault="009266FE" w14:paraId="5C8C6B0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DE036D1" w14:textId="64B110F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Hévízi Virtuózok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02AD5E9" w14:textId="4E1BDF0C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nemzeti és az egyetemes kultúra értékeinek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1DD8C9C" w14:textId="4A738E3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3 alkalom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9E1F4D6" w14:textId="45F0B68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120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85C7518" w14:textId="62F86F5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Polgármesteri Hivatal Díszterme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EE5A5C7" w14:textId="41D634F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6053370D" w14:textId="7249D7ED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FA02F92" w14:textId="5379F8D0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327238A" w14:textId="50C0BC8D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0D824B5F" w14:textId="4B726869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C430BC7" w14:textId="1229B076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1B02AC51" w14:textId="227AB232">
            <w:pPr>
              <w:rPr/>
            </w:pPr>
          </w:p>
        </w:tc>
      </w:tr>
      <w:tr xmlns:wp14="http://schemas.microsoft.com/office/word/2010/wordml" w:rsidRPr="009E5D5D" w:rsidR="003317EE" w:rsidTr="6E8602AE" w14:paraId="622946F7" wp14:textId="77777777">
        <w:trPr>
          <w:trHeight w:val="557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3317EE" w:rsidP="00A648F5" w:rsidRDefault="003317EE" w14:paraId="38C1F85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CE82248" w14:textId="1BBEAE0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víz világnapja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534D509" w14:textId="65641541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átörökítése, ismeretterjesztés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0BDAA1C" w14:textId="1202F6C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22.márc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1502512" w14:textId="4A9F772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423E86B" w14:textId="31A7B533">
            <w:pPr>
              <w:rPr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6295151" w14:textId="10888C0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1239E875" w14:textId="34AC802F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0549EB65" w14:textId="27A04C42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6BB3561" w14:textId="5DAADE96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4833603" w14:textId="2EBA4BE5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CF88F66" w14:textId="3624B757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2858E368" w14:textId="31FC9F68">
            <w:pPr>
              <w:rPr/>
            </w:pPr>
          </w:p>
        </w:tc>
      </w:tr>
      <w:tr xmlns:wp14="http://schemas.microsoft.com/office/word/2010/wordml" w:rsidRPr="009E5D5D" w:rsidR="009266FE" w:rsidTr="6E8602AE" w14:paraId="2C6D15B4" wp14:textId="77777777">
        <w:trPr>
          <w:trHeight w:val="557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9266FE" w:rsidP="00A648F5" w:rsidRDefault="009266FE" w14:paraId="1A93948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FAB6496" w14:textId="0897467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Képzőművészeti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D135FA5" w14:textId="7C9B50C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képzőművészet, kultúra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2CC83B6" w14:textId="4D772B1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3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BF8925C" w14:textId="78A4E36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CD17524" w14:textId="7F35CC4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35CDAC4" w14:textId="41CCFC3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1D52F060" w14:textId="62AC6EB0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669B502" w14:textId="394BCCB7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3DF2A67" w14:textId="36720C79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E0A1FCC" w14:textId="7A076E73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C1DE4C0" w14:textId="7A78AABF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504C771C" w14:textId="083655F9">
            <w:pPr>
              <w:rPr/>
            </w:pPr>
          </w:p>
        </w:tc>
      </w:tr>
      <w:tr xmlns:wp14="http://schemas.microsoft.com/office/word/2010/wordml" w:rsidRPr="009E5D5D" w:rsidR="009266FE" w:rsidTr="6E8602AE" w14:paraId="51D07661" wp14:textId="77777777">
        <w:trPr>
          <w:trHeight w:val="557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9266FE" w:rsidP="00A648F5" w:rsidRDefault="009266FE" w14:paraId="3691E7B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B8B043E" w14:textId="3D49FE32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Helyi Értékek, Hungarikumok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7C2402A" w14:textId="6FF70C73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Helyi Kulturális értékek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6097575" w14:textId="004828C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A15B67F" w14:textId="497FFE4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D36962D" w14:textId="0D93EDE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0F40B3B" w14:textId="733D89C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18EAB53D" w14:textId="68F41441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B4A53C5" w14:textId="68CFC4C5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D874534" w14:textId="75361708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EC525AC" w14:textId="19C6B276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2ACBFDE7" w14:textId="4754C95C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5CA21FCB" w14:textId="11B6BC67">
            <w:pPr>
              <w:rPr/>
            </w:pPr>
          </w:p>
        </w:tc>
      </w:tr>
      <w:tr xmlns:wp14="http://schemas.microsoft.com/office/word/2010/wordml" w:rsidRPr="009E5D5D" w:rsidR="003317EE" w:rsidTr="6E8602AE" w14:paraId="0120453F" wp14:textId="77777777">
        <w:trPr>
          <w:trHeight w:val="557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3317EE" w:rsidP="00A648F5" w:rsidRDefault="003317EE" w14:paraId="0C6C2CD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13EA049A" w14:textId="68D2A861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Szélkergetők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5E464D12" w14:textId="7DC8075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átörökítése,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55DBBD25" w14:textId="5F200BF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Április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3A519CB2" w14:textId="1C9CD8E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200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9B39ABA" w14:textId="62487FB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Egregyi múzeumkert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1AA372F1" w14:textId="56AF12F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76471624" w14:textId="62EF94BD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14CAC5A" w14:textId="0166309E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3C927A3E" w14:textId="3D975148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A3F92D3" w14:textId="164FF386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38A63FBB" w14:textId="1E20DFAC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D78838A" w14:textId="2B2211E4">
            <w:pPr>
              <w:rPr/>
            </w:pPr>
          </w:p>
        </w:tc>
      </w:tr>
      <w:tr xmlns:wp14="http://schemas.microsoft.com/office/word/2010/wordml" w:rsidRPr="009E5D5D" w:rsidR="006D13F3" w:rsidTr="6E8602AE" w14:paraId="675DC9E7" wp14:textId="77777777">
        <w:trPr>
          <w:trHeight w:val="55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6D13F3" w:rsidP="00A648F5" w:rsidRDefault="006D13F3" w14:paraId="709E88E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D0A8DF6" w14:textId="09B8C302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Városnapi Ünnepség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4113A81" w14:textId="3FF70CA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5453EB9" w14:textId="15647CA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01.máj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335E523" w14:textId="7A326B9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 400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29F7CF9" w14:textId="4074EA5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szabadtér - Kossuth Lajos utca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5FEF0E0" w14:textId="384DF1B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 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4F7D1513" w14:textId="649375C2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CAF0550" w14:textId="2B3F89CF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DB4C438" w14:textId="1566B24C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6AAC0D2" w14:textId="5B36094D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32E901B" w14:textId="60C2606D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0F757EFC" w14:textId="695DD4E9">
            <w:pPr>
              <w:rPr/>
            </w:pPr>
          </w:p>
        </w:tc>
      </w:tr>
      <w:tr xmlns:wp14="http://schemas.microsoft.com/office/word/2010/wordml" w:rsidRPr="009E5D5D" w:rsidR="003317EE" w:rsidTr="6E8602AE" w14:paraId="3D4123CB" wp14:textId="77777777">
        <w:trPr>
          <w:trHeight w:val="55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3317EE" w:rsidP="00A648F5" w:rsidRDefault="003317EE" w14:paraId="43D6B1D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56B7244" w14:textId="4B3F5979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Anyák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6952CE9" w14:textId="137DB829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F899433" w14:textId="6D18D7F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07.máj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3C4350C" w14:textId="54BF7D4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32DD18B" w14:textId="3B22E20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Sportcsarnok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620B83F" w14:textId="0356AC1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529A3441" w14:textId="38848B21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146D33A" w14:textId="7C9DD1B1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D3A6B0F" w14:textId="5F616348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95BB901" w14:textId="50931D1F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8F30976" w14:textId="11A333F8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4C914DFC" w14:textId="398A09AC">
            <w:pPr>
              <w:rPr/>
            </w:pPr>
          </w:p>
        </w:tc>
      </w:tr>
      <w:tr xmlns:wp14="http://schemas.microsoft.com/office/word/2010/wordml" w:rsidRPr="009E5D5D" w:rsidR="003317EE" w:rsidTr="6E8602AE" w14:paraId="7A36C76C" wp14:textId="77777777">
        <w:trPr>
          <w:trHeight w:val="55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3317EE" w:rsidP="00A648F5" w:rsidRDefault="003317EE" w14:paraId="58E6DD4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467FEA18" w14:textId="54DF0B4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Hősök és áldozatok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802B756" w14:textId="52AE291B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EC84363" w14:textId="1FA9C21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26.máj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4982F5C0" w14:textId="7DFA1B2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9B0B450" w14:textId="05B18E0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szabadtéri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760252A5" w14:textId="5F93D21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2D4AD67C" w14:textId="4BC500B1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C5C8AD3" w14:textId="66128989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D4D0708" w14:textId="5EA5374D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D728D82" w14:textId="19F17C0C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3BB45725" w14:textId="22ACAD54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E8A6F37" w14:textId="359F8319">
            <w:pPr>
              <w:rPr/>
            </w:pPr>
          </w:p>
        </w:tc>
      </w:tr>
      <w:tr xmlns:wp14="http://schemas.microsoft.com/office/word/2010/wordml" w:rsidRPr="009E5D5D" w:rsidR="009266FE" w:rsidTr="6E8602AE" w14:paraId="0B25F332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9266FE" w:rsidP="003317EE" w:rsidRDefault="009266FE" w14:paraId="7D3BEE8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9E020DF" w14:textId="00D28CE9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Gyereknap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795AF44" w14:textId="2DF7232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8A013F7" w14:textId="14ED109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25.máj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2FCF226" w14:textId="7094C80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400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0E03E17" w14:textId="572BFC6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773A3D0E" w14:textId="31B636F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önkéntes, nyitott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2D730B85" w14:textId="7F53A234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C70E059" w14:textId="4B2D4832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53FDCBF" w14:textId="78040CD9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BAB57CB" w14:textId="3E9B9646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1DBDA30" w14:textId="43EA52CB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698A9E69" w14:textId="27D782A1">
            <w:pPr>
              <w:rPr/>
            </w:pPr>
          </w:p>
        </w:tc>
      </w:tr>
      <w:tr xmlns:wp14="http://schemas.microsoft.com/office/word/2010/wordml" w:rsidRPr="009E5D5D" w:rsidR="001E1976" w:rsidTr="6E8602AE" w14:paraId="54A0B4AF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1E1976" w:rsidP="003317EE" w:rsidRDefault="001E1976" w14:paraId="42AFC42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1303637" w14:textId="712DCF61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 pacman-től az AI-ig, a vagy a ( bit evolúciója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BD7FE57" w14:textId="154A080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57702CB" w14:textId="56FC87C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5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FD1EED6" w14:textId="416CEB8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192C884" w14:textId="4D473F1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1A7EC3C8" w14:textId="740583B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7CA4C488" w14:textId="682DE269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F69B191" w14:textId="66254A8D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4A8B295" w14:textId="2F33DE07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2A6E1D00" w14:textId="5E9B301C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7D9EF6A" w14:textId="280CF285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12A3BBBB" w14:textId="713D2E08">
            <w:pPr>
              <w:rPr/>
            </w:pPr>
          </w:p>
        </w:tc>
      </w:tr>
      <w:tr xmlns:wp14="http://schemas.microsoft.com/office/word/2010/wordml" w:rsidRPr="009E5D5D" w:rsidR="006D13F3" w:rsidTr="6E8602AE" w14:paraId="054A45DC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6D13F3" w:rsidP="003317EE" w:rsidRDefault="006D13F3" w14:paraId="3C0395D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DE39A2E" w14:textId="0C44C9B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Gyűjteményes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1835667" w14:textId="11159A8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ismeretterjesztés, 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F5236BA" w14:textId="08D60D2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7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CE32A1E" w14:textId="7B01D5D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5000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349B3A1" w14:textId="0AE73CC8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Egregyi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0A9DCC53" w14:textId="2C0DA61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63261CAF" w14:textId="2063222C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DE61427" w14:textId="0660496C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7C195F3" w14:textId="298DEDAD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DD93C1D" w14:textId="406323CF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612DC82" w14:textId="42EB0E87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3F4CF04A" w14:textId="54899D66">
            <w:pPr>
              <w:rPr/>
            </w:pPr>
          </w:p>
        </w:tc>
      </w:tr>
      <w:tr xmlns:wp14="http://schemas.microsoft.com/office/word/2010/wordml" w:rsidRPr="009E5D5D" w:rsidR="006D13F3" w:rsidTr="6E8602AE" w14:paraId="509DFA14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6D13F3" w:rsidP="003317EE" w:rsidRDefault="006D13F3" w14:paraId="4B4D723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253A0F7" w14:textId="23DA605A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Iparművészeti kiállítás+ előadás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E36D1BD" w14:textId="7397B99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ismeretterjesztés, 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1093D23" w14:textId="22CBC40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8F57F4F" w14:textId="7DF6E7F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BA3615B" w14:textId="62A1CD2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428E141A" w14:textId="2E00EA8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54E9D949" w14:textId="7D274A10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FD98311" w14:textId="79E5B618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0648A45" w14:textId="0E6A9AAC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699A0D4" w14:textId="79CC703C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031FC394" w14:textId="24C78A29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188A5699" w14:textId="4B086747">
            <w:pPr>
              <w:rPr/>
            </w:pPr>
          </w:p>
        </w:tc>
      </w:tr>
      <w:tr xmlns:wp14="http://schemas.microsoft.com/office/word/2010/wordml" w:rsidRPr="009E5D5D" w:rsidR="00FA65EE" w:rsidTr="6E8602AE" w14:paraId="14DD1DF2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FA65EE" w:rsidP="00FA65EE" w:rsidRDefault="00FA65EE" w14:paraId="290583F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42A3D22" w14:textId="0858747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Képzőművészeti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507D21C" w14:textId="6D00A72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képzőművészet, kultúra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1A747B5" w14:textId="00A0780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időszakos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448D9DD" w14:textId="6DB6DB0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500-500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D4123C3" w14:textId="6ECAB70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612744D3" w14:textId="12C6194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6A6FE295" w14:textId="574E90BE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E21AB9A" w14:textId="5092927F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EB7B8E2" w14:textId="542557EC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1109A3E" w14:textId="68CC7D48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F8397FC" w14:textId="0162F929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330D4A00" w14:textId="07CE23F3">
            <w:pPr>
              <w:rPr/>
            </w:pPr>
          </w:p>
        </w:tc>
      </w:tr>
      <w:tr xmlns:wp14="http://schemas.microsoft.com/office/word/2010/wordml" w:rsidRPr="009E5D5D" w:rsidR="00FA65EE" w:rsidTr="6E8602AE" w14:paraId="208A9A95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FA65EE" w:rsidP="00FA65EE" w:rsidRDefault="00FA65EE" w14:paraId="78BEFD2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BAF49F1" w14:textId="1565E18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Múzeumok éjszakája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D81ED2D" w14:textId="3E26AB9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átörökítése, képzőművészet, kultúra megismertetése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A9DD4C8" w14:textId="6C09359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23.jún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565D65B" w14:textId="71A0FCA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300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05D100A" w14:textId="3A23413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Egregyi Múzeuma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1ABC2E41" w14:textId="6076248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750FB802" w14:textId="1BD4B6A0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0CD47834" w14:textId="62FAF2C1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C4847D6" w14:textId="5A82C4A5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258DC0FD" w14:textId="19E6987B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57A8734B" w14:textId="37CF9618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1C4C1DC" w14:textId="61F07F78">
            <w:pPr>
              <w:rPr/>
            </w:pPr>
          </w:p>
        </w:tc>
      </w:tr>
      <w:tr xmlns:wp14="http://schemas.microsoft.com/office/word/2010/wordml" w:rsidRPr="009E5D5D" w:rsidR="00FA65EE" w:rsidTr="6E8602AE" w14:paraId="580AE5C8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FA65EE" w:rsidP="00FA65EE" w:rsidRDefault="00FA65EE" w14:paraId="3B7FD67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59E961B" w14:textId="5555508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Pedagógus Nap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93FC6C5" w14:textId="24A4B19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1D5EFFE" w14:textId="28F080C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02.jún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D554B0A" w14:textId="56C650A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120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6245399" w14:textId="27E90E1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Városháza Díszterme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530626D6" w14:textId="30C085E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5CA1C356" w14:textId="45EE48A3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0E334D7B" w14:textId="34E92299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C98847D" w14:textId="7E44C3E8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23824F58" w14:textId="1BDB3B9D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085D46A" w14:textId="6B2EF088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7C7D61BF" w14:textId="0345CB70">
            <w:pPr>
              <w:rPr/>
            </w:pPr>
          </w:p>
        </w:tc>
      </w:tr>
      <w:tr xmlns:wp14="http://schemas.microsoft.com/office/word/2010/wordml" w:rsidRPr="009E5D5D" w:rsidR="00FA65EE" w:rsidTr="6E8602AE" w14:paraId="5392A4F7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FA65EE" w:rsidP="00FA65EE" w:rsidRDefault="00FA65EE" w14:paraId="698536F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8C5B376" w14:textId="6E751246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Emléknap: Nemzeti Összetartozás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B4EF6C5" w14:textId="482DFAD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B234AD0" w14:textId="1D477A2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04.jún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88BF6ED" w14:textId="11831B7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 150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D5282CD" w14:textId="0D3D47D5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Festetics 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AFC8181" w14:textId="1AB9281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önkéntes, nyitott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08CFDE13" w14:textId="108F88C4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A924824" w14:textId="4FC1419B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E9E2BD4" w14:textId="6AE16499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E568C48" w14:textId="1D6E24A8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AD3639D" w14:textId="3D2055DE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0CAB8F60" w14:textId="3958B1F3">
            <w:pPr>
              <w:rPr/>
            </w:pPr>
          </w:p>
        </w:tc>
      </w:tr>
      <w:tr xmlns:wp14="http://schemas.microsoft.com/office/word/2010/wordml" w:rsidRPr="009E5D5D" w:rsidR="00E54911" w:rsidTr="6E8602AE" w14:paraId="6EC7254E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E54911" w:rsidP="00FA65EE" w:rsidRDefault="00E54911" w14:paraId="66A1FAB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27DEC8A" w14:textId="50842B1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Fotókiállítás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AA6EC29" w14:textId="7080DF49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vizuális értékközvetítés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D03F211" w14:textId="1316F77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FE364F9" w14:textId="1D8892A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400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5993170" w14:textId="497519D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4E46DFC" w14:textId="0A67CC2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önkéntes, nyitott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27788C75" w14:textId="26CE6587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52655CB" w14:textId="28C6B7D7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FDC7E8C" w14:textId="48B8E14B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E106546" w14:textId="52DC3772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325E9B93" w14:textId="79B117C4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0785C106" w14:textId="05FE38FD">
            <w:pPr>
              <w:rPr/>
            </w:pPr>
          </w:p>
        </w:tc>
      </w:tr>
      <w:tr xmlns:wp14="http://schemas.microsoft.com/office/word/2010/wordml" w:rsidRPr="009E5D5D" w:rsidR="00FA65EE" w:rsidTr="6E8602AE" w14:paraId="55D8DA7A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FA65EE" w:rsidP="00FA65EE" w:rsidRDefault="00FA65EE" w14:paraId="394798F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FBED665" w14:textId="34221795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Államalapítás ünnepe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17905810" w14:textId="4A61197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1F1512A" w14:textId="72916C6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20.aug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201536E1" w14:textId="366121B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500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14188B85" w14:textId="414A2A8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Szentlélek Római-katolikus templom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hideMark/>
          </w:tcPr>
          <w:p w:rsidR="6E8602AE" w:rsidP="6E8602AE" w:rsidRDefault="6E8602AE" w14:paraId="3EADC3A6" w14:textId="79C82E6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56F5FC92" w14:textId="26FEA3C0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F6D7608" w14:textId="405406C5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FE602E0" w14:textId="75E473B4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D4C9E6A" w14:textId="63CB4346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A7200F3" w14:textId="0B878724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9BF925C" w14:textId="2EC00917">
            <w:pPr>
              <w:rPr/>
            </w:pPr>
          </w:p>
        </w:tc>
      </w:tr>
      <w:tr xmlns:wp14="http://schemas.microsoft.com/office/word/2010/wordml" w:rsidRPr="009E5D5D" w:rsidR="00E54911" w:rsidTr="6E8602AE" w14:paraId="51A07DD4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E54911" w:rsidP="00FA65EE" w:rsidRDefault="00E54911" w14:paraId="3889A50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4065E7D" w14:textId="4B5434C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Történeti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083E6E0" w14:textId="7A78323B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5566354" w14:textId="6635221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F98D960" w14:textId="67B9E3C0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8104866" w14:textId="09ABA7A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0280F9E0" w14:textId="0265208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484CF889" w14:textId="17CF9720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9DC881D" w14:textId="20646773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1829F8F" w14:textId="3211FAAA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B9BDEC0" w14:textId="15A79690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4E93EA2" w14:textId="555C2821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48601E64" w14:textId="3D4E8FB4">
            <w:pPr>
              <w:rPr/>
            </w:pPr>
          </w:p>
        </w:tc>
      </w:tr>
      <w:tr xmlns:wp14="http://schemas.microsoft.com/office/word/2010/wordml" w:rsidRPr="009E5D5D" w:rsidR="00E54911" w:rsidTr="6E8602AE" w14:paraId="6AF84E10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E54911" w:rsidP="00FA65EE" w:rsidRDefault="00E54911" w14:paraId="2CA7ADD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B2D4A24" w14:textId="30B02969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Művészeti kiállítás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2107078" w14:textId="1336938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588132A" w14:textId="43548F2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 hónap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7EBD3452" w14:textId="1FE1938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30BDAD27" w14:textId="09E18F2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6A8037B1" w14:textId="43F019CF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12A28071" w14:textId="4A30E0A4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15695E1" w14:textId="31FE2017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C784DF7" w14:textId="5D59AD30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2808550" w14:textId="388E289C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B66EF35" w14:textId="0147AF48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1DAA9798" w14:textId="38DF23EB">
            <w:pPr>
              <w:rPr/>
            </w:pPr>
          </w:p>
        </w:tc>
      </w:tr>
      <w:tr xmlns:wp14="http://schemas.microsoft.com/office/word/2010/wordml" w:rsidRPr="009E5D5D" w:rsidR="00FA65EE" w:rsidTr="6E8602AE" w14:paraId="1A47C603" wp14:textId="77777777">
        <w:trPr>
          <w:trHeight w:val="802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FA65EE" w:rsidP="00FA65EE" w:rsidRDefault="00FA65EE" w14:paraId="5E7E3C4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421C6AD0" w14:textId="3A9B8AE1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egeregyi búcsú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0304240" w14:textId="61AD9C61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3BC88732" w14:textId="52F8CA8B">
            <w:pPr>
              <w:rPr/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3BB60E1F" w14:textId="519C18D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4A737322" w14:textId="29DF6CA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Egergyi Múzeum oktatóterme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hideMark/>
          </w:tcPr>
          <w:p w:rsidR="6E8602AE" w:rsidP="6E8602AE" w:rsidRDefault="6E8602AE" w14:paraId="2BE202E1" w14:textId="08F3251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3C8F6F82" w14:textId="42079AF5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48382429" w14:textId="71A7EC4E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9633680" w14:textId="51153C3E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A3D7061" w14:textId="713E0421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33E38462" w14:textId="2662A324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83837BA" w14:textId="25D0EABF">
            <w:pPr>
              <w:rPr/>
            </w:pPr>
          </w:p>
        </w:tc>
      </w:tr>
      <w:tr xmlns:wp14="http://schemas.microsoft.com/office/word/2010/wordml" w:rsidRPr="009E5D5D" w:rsidR="00FA65EE" w:rsidTr="6E8602AE" w14:paraId="01A1F929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FA65EE" w:rsidP="00FA65EE" w:rsidRDefault="00FA65EE" w14:paraId="03F828E4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2A607692" w14:textId="7F684780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Idősek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515CD1A8" w14:textId="2922804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közösségépítés, 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1C6FDF3" w14:textId="26FB70A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01.okt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3181C000" w14:textId="2842A551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250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426F7087" w14:textId="7ABE2CA4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Városi Sportcsarnok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hideMark/>
          </w:tcPr>
          <w:p w:rsidR="6E8602AE" w:rsidP="6E8602AE" w:rsidRDefault="6E8602AE" w14:paraId="11A0C44F" w14:textId="052DCF7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25D351E0" w14:textId="292C4256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1D0DE0A" w14:textId="3DEA2B21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8CB91F0" w14:textId="7E9F5F69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3DA19A32" w14:textId="7C37C837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7D3203D7" w14:textId="3A17E85C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4E9591A0" w14:textId="2168FDAA">
            <w:pPr>
              <w:rPr/>
            </w:pPr>
          </w:p>
        </w:tc>
      </w:tr>
      <w:tr xmlns:wp14="http://schemas.microsoft.com/office/word/2010/wordml" w:rsidRPr="009E5D5D" w:rsidR="00FA65EE" w:rsidTr="6E8602AE" w14:paraId="6D775A87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FA65EE" w:rsidP="00FA65EE" w:rsidRDefault="00FA65EE" w14:paraId="2AC57CB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233B2813" w14:textId="7DB6C0E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Aradi vértanúk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3295D4A1" w14:textId="3C903141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0D91EB83" w14:textId="5C4F958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06.okt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31096804" w14:textId="3234B3F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 100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3FDF9493" w14:textId="41CC61D3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Városháza előtti 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hideMark/>
          </w:tcPr>
          <w:p w:rsidR="6E8602AE" w:rsidP="6E8602AE" w:rsidRDefault="6E8602AE" w14:paraId="39BC2996" w14:textId="123833D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562BCD6F" w14:textId="4E1C5D57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7F3EA8A" w14:textId="65C5F8DD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2575B8C8" w14:textId="2CD87256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37614D0A" w14:textId="4E2471D0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0645F54" w14:textId="3A19E5BC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15B49303" w14:textId="18B5F948">
            <w:pPr>
              <w:rPr/>
            </w:pPr>
          </w:p>
        </w:tc>
      </w:tr>
      <w:tr xmlns:wp14="http://schemas.microsoft.com/office/word/2010/wordml" w:rsidRPr="009E5D5D" w:rsidR="008217F0" w:rsidTr="6E8602AE" w14:paraId="2998A822" wp14:textId="77777777">
        <w:trPr>
          <w:trHeight w:val="9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8217F0" w:rsidP="00FA65EE" w:rsidRDefault="008217F0" w14:paraId="5186B13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FD27F3D" w14:textId="6483654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1956-os forradalom emléknapja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9A7616B" w14:textId="6867E25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436A577" w14:textId="5FE9EF9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23.okt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0CEE1E9" w14:textId="34482B3D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150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6A06386D" w14:textId="267E4A2C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Városháza előtti 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</w:tcPr>
          <w:p w:rsidR="6E8602AE" w:rsidP="6E8602AE" w:rsidRDefault="6E8602AE" w14:paraId="00D6BCB7" w14:textId="209634E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29567C4E" w14:textId="5193D330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225186A5" w14:textId="4F342A9A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BC9C908" w14:textId="6BE2B84E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D3D2424" w14:textId="3BED7884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63D9FCA3" w14:textId="5A203B60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6EC999C4" w14:textId="7D296B8D">
            <w:pPr>
              <w:rPr/>
            </w:pPr>
          </w:p>
        </w:tc>
      </w:tr>
      <w:tr xmlns:wp14="http://schemas.microsoft.com/office/word/2010/wordml" w:rsidRPr="009E5D5D" w:rsidR="00FA65EE" w:rsidTr="6E8602AE" w14:paraId="61F8A697" wp14:textId="77777777">
        <w:trPr>
          <w:trHeight w:val="1036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FA65EE" w:rsidP="00FA65EE" w:rsidRDefault="00FA65EE" w14:paraId="33D28B4B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70295F0" w14:textId="4FF448EA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Hungarikumok Napja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22539413" w14:textId="7E24C83F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átörökítése, közösségépítés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1FDB215B" w14:textId="6EA644F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November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6A582ED8" w14:textId="5EC4F15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200 fő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3E9DEC5B" w14:textId="6B3CC89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P="6E8602AE" w:rsidRDefault="6E8602AE" w14:paraId="18B57F0A" w14:textId="67EBF63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  <w:hideMark/>
          </w:tcPr>
          <w:p w:rsidR="6E8602AE" w:rsidRDefault="6E8602AE" w14:paraId="30B0C760" w14:textId="03493B61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0F3DE08E" w14:textId="1DFC9CB1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9EEA052" w14:textId="2C1F2232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33BF541" w14:textId="4291EC9C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511CB0FF" w14:textId="4795D9F5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  <w:hideMark/>
          </w:tcPr>
          <w:p w:rsidR="6E8602AE" w:rsidRDefault="6E8602AE" w14:paraId="6C7A836C" w14:textId="6E012F3F">
            <w:pPr>
              <w:rPr/>
            </w:pPr>
          </w:p>
        </w:tc>
      </w:tr>
      <w:tr xmlns:wp14="http://schemas.microsoft.com/office/word/2010/wordml" w:rsidRPr="009E5D5D" w:rsidR="00FA65EE" w:rsidTr="6E8602AE" w14:paraId="37E51086" wp14:textId="77777777">
        <w:trPr>
          <w:trHeight w:val="70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FA65EE" w:rsidP="00FA65EE" w:rsidRDefault="00FA65EE" w14:paraId="37EFA3E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6B33C5F" w14:textId="0D255F6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Adventi rendezvények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48A5CA7A" w14:textId="272C432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kulturális értékek átörökítése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279DC73E" w14:textId="338E167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December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1FDF6919" w14:textId="0CE3FC5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200 fő </w:t>
            </w: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8001C1D" w14:textId="4C193145">
            <w:pPr>
              <w:rPr/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P="6E8602AE" w:rsidRDefault="6E8602AE" w14:paraId="0701BAD0" w14:textId="34C752DE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önkéntes, nyitott 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92D050"/>
            <w:tcMar/>
            <w:vAlign w:val="center"/>
          </w:tcPr>
          <w:p w:rsidR="6E8602AE" w:rsidRDefault="6E8602AE" w14:paraId="38EB43B0" w14:textId="22E491A6">
            <w:pPr>
              <w:rPr/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7EB8C7EA" w14:textId="332D4BCA">
            <w:pPr>
              <w:rPr/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434F3FD0" w14:textId="286249E7">
            <w:pPr>
              <w:rPr/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52FCAB76" w14:textId="5D05222F">
            <w:pPr>
              <w:rPr/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tcMar/>
            <w:vAlign w:val="center"/>
          </w:tcPr>
          <w:p w:rsidR="6E8602AE" w:rsidRDefault="6E8602AE" w14:paraId="1277BF79" w14:textId="2C98D59B">
            <w:pPr>
              <w:rPr/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92D050"/>
            <w:tcMar/>
            <w:vAlign w:val="center"/>
          </w:tcPr>
          <w:p w:rsidR="6E8602AE" w:rsidRDefault="6E8602AE" w14:paraId="0A7D23E1" w14:textId="423D943D">
            <w:pPr>
              <w:rPr/>
            </w:pPr>
          </w:p>
        </w:tc>
      </w:tr>
      <w:tr xmlns:wp14="http://schemas.microsoft.com/office/word/2010/wordml" w:rsidRPr="009E5D5D" w:rsidR="00FA65EE" w:rsidTr="6E8602AE" w14:paraId="1CDABCC3" wp14:textId="77777777">
        <w:trPr>
          <w:gridAfter w:val="12"/>
          <w:wAfter w:w="12613" w:type="dxa"/>
          <w:trHeight w:val="450"/>
        </w:trPr>
        <w:tc>
          <w:tcPr>
            <w:tcW w:w="1379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6E8602AE" w:rsidRDefault="00FA65EE" w14:paraId="41917C7A" wp14:textId="325F81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xmlns:wp14="http://schemas.microsoft.com/office/word/2010/wordml" w:rsidRPr="009E5D5D" w:rsidR="00FA65EE" w:rsidTr="6E8602AE" w14:paraId="491D7A44" wp14:textId="77777777">
        <w:trPr>
          <w:trHeight w:val="780"/>
        </w:trPr>
        <w:tc>
          <w:tcPr>
            <w:tcW w:w="1379" w:type="dxa"/>
            <w:vMerge/>
            <w:tcBorders/>
            <w:tcMar/>
            <w:vAlign w:val="center"/>
            <w:hideMark/>
          </w:tcPr>
          <w:p w:rsidRPr="009E5D5D" w:rsidR="00FA65EE" w:rsidP="00FA65EE" w:rsidRDefault="00FA65EE" w14:paraId="4357A96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="6E8602AE" w:rsidRDefault="6E8602AE" w14:paraId="7F1D52EC" w14:textId="79A65432">
            <w:pPr>
              <w:rPr/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166BEC40" wp14:textId="0C5531D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054B8160" wp14:textId="450271B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70F3DADA" wp14:textId="55A3F5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5858124F" wp14:textId="7445C4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1E6108B7" wp14:textId="565E59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2E747F86" wp14:textId="20B546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7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08DF40D6" wp14:textId="62802B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53361D8D" wp14:textId="7E332D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305E0D1A" wp14:textId="6854E0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2F49BAF6" wp14:textId="72EC3F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FF0000"/>
            <w:tcMar/>
            <w:vAlign w:val="center"/>
            <w:hideMark/>
          </w:tcPr>
          <w:p w:rsidRPr="009E5D5D" w:rsidR="00FA65EE" w:rsidP="00FA65EE" w:rsidRDefault="00FA65EE" w14:paraId="18077A0D" wp14:textId="44A6F8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</w:tr>
      <w:tr xmlns:wp14="http://schemas.microsoft.com/office/word/2010/wordml" w:rsidRPr="009E5D5D" w:rsidR="00FA65EE" w:rsidTr="6E8602AE" w14:paraId="036D8748" wp14:textId="77777777">
        <w:trPr>
          <w:trHeight w:val="780"/>
        </w:trPr>
        <w:tc>
          <w:tcPr>
            <w:tcW w:w="1379" w:type="dxa"/>
            <w:vMerge/>
            <w:tcBorders/>
            <w:tcMar/>
            <w:vAlign w:val="center"/>
          </w:tcPr>
          <w:p w:rsidRPr="009E5D5D" w:rsidR="00FA65EE" w:rsidP="00FA65EE" w:rsidRDefault="00FA65EE" w14:paraId="44690661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7AF5ED78" w14:textId="360E88FD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 xml:space="preserve">Kézműves foglalkozások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594E6722" w14:textId="59BADC37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közösségi élmény, kreatív képességek fejlesztése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4F3F4D5E" w14:textId="2D5937BB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alkalmanként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29EC593A" w14:textId="4F920DD2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12-15 fő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27BBECC4" w14:textId="22779B7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Belvárosi Múzeum/ Egregyi Múzeum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12D34EC8" w14:textId="6449DC39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önkéntes, nyitott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0000"/>
            <w:tcMar/>
            <w:vAlign w:val="center"/>
          </w:tcPr>
          <w:p w:rsidR="6E8602AE" w:rsidRDefault="6E8602AE" w14:paraId="0117C712" w14:textId="32B9F907">
            <w:pPr>
              <w:rPr/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1DD7CA45" w14:textId="6BB71DF7">
            <w:pPr>
              <w:rPr/>
            </w:pP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4D4ED9E6" w14:textId="49D3E4A1">
            <w:pPr>
              <w:rPr/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3E74FD50" w14:textId="3FF009A4">
            <w:pPr>
              <w:rPr/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7B81F424" w14:textId="4B54DFCE">
            <w:pPr>
              <w:rPr/>
            </w:pP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0000"/>
            <w:tcMar/>
            <w:vAlign w:val="center"/>
          </w:tcPr>
          <w:p w:rsidR="6E8602AE" w:rsidRDefault="6E8602AE" w14:paraId="78234773" w14:textId="4DF4BD7E">
            <w:pPr>
              <w:rPr/>
            </w:pPr>
          </w:p>
        </w:tc>
      </w:tr>
      <w:tr w:rsidR="6E8602AE" w:rsidTr="6E8602AE" w14:paraId="31048604">
        <w:trPr>
          <w:trHeight w:val="780"/>
        </w:trPr>
        <w:tc>
          <w:tcPr>
            <w:tcW w:w="1379" w:type="dxa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shd w:val="clear" w:color="auto" w:fill="FF0000"/>
            <w:tcMar/>
            <w:vAlign w:val="center"/>
            <w:hideMark/>
          </w:tcPr>
          <w:p w:rsidR="6E8602AE" w:rsidP="6E8602AE" w:rsidRDefault="6E8602AE" w14:paraId="58E0F580" w14:textId="541C0A7C">
            <w:pPr>
              <w:pStyle w:val="Norml"/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16"/>
                <w:szCs w:val="16"/>
                <w:lang w:eastAsia="hu-HU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0B3C1D09" w14:textId="18356395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Szabadtéri kiállítás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3FA067E7" w14:textId="2D6A3EC8">
            <w:pPr>
              <w:spacing w:before="0" w:beforeAutospacing="off" w:after="0" w:afterAutospacing="off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amatőr művészet támogatása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2ED8AC2B" w14:textId="36436A17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12 hónap</w:t>
            </w:r>
          </w:p>
        </w:tc>
        <w:tc>
          <w:tcPr>
            <w:tcW w:w="1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06544E1C" w14:textId="059EE8E6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15000fő</w:t>
            </w:r>
          </w:p>
        </w:tc>
        <w:tc>
          <w:tcPr>
            <w:tcW w:w="13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353B7EBE" w14:textId="4C435A5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Belváros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P="6E8602AE" w:rsidRDefault="6E8602AE" w14:paraId="0557FEA8" w14:textId="6EAABFFA">
            <w:pPr>
              <w:spacing w:before="0" w:beforeAutospacing="off" w:after="0" w:afterAutospacing="off"/>
              <w:jc w:val="center"/>
              <w:rPr/>
            </w:pPr>
            <w:r w:rsidRPr="6E8602AE" w:rsidR="6E8602A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16"/>
                <w:szCs w:val="16"/>
                <w:u w:val="none"/>
              </w:rPr>
              <w:t>nyitott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0000"/>
            <w:tcMar/>
            <w:vAlign w:val="center"/>
          </w:tcPr>
          <w:p w:rsidR="6E8602AE" w:rsidRDefault="6E8602AE" w14:paraId="5B0E4733" w14:textId="6849DB2A">
            <w:pPr>
              <w:rPr/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50DD60EA" w14:textId="29257769">
            <w:pPr>
              <w:rPr/>
            </w:pP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43338291" w14:textId="0BEEB7D6">
            <w:pPr>
              <w:rPr/>
            </w:pP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55404228" w14:textId="42BA68BB">
            <w:pPr>
              <w:rPr/>
            </w:pP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0000"/>
            <w:tcMar/>
            <w:vAlign w:val="center"/>
          </w:tcPr>
          <w:p w:rsidR="6E8602AE" w:rsidRDefault="6E8602AE" w14:paraId="05847934" w14:textId="5B336D00">
            <w:pPr>
              <w:rPr/>
            </w:pP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0000"/>
            <w:tcMar/>
            <w:vAlign w:val="center"/>
          </w:tcPr>
          <w:p w:rsidR="6E8602AE" w:rsidRDefault="6E8602AE" w14:paraId="4E4E91EA" w14:textId="7BB527AB">
            <w:pPr>
              <w:rPr/>
            </w:pPr>
          </w:p>
        </w:tc>
      </w:tr>
    </w:tbl>
    <w:p xmlns:wp14="http://schemas.microsoft.com/office/word/2010/wordml" w:rsidR="005A327A" w:rsidP="005A327A" w:rsidRDefault="005A327A" w14:paraId="6CEB15CE" wp14:textId="77777777">
      <w:pPr>
        <w:rPr>
          <w:sz w:val="16"/>
          <w:szCs w:val="16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216"/>
        <w:gridCol w:w="1194"/>
        <w:gridCol w:w="1134"/>
        <w:gridCol w:w="1134"/>
        <w:gridCol w:w="992"/>
        <w:gridCol w:w="1134"/>
        <w:gridCol w:w="850"/>
        <w:gridCol w:w="1134"/>
        <w:gridCol w:w="851"/>
        <w:gridCol w:w="850"/>
        <w:gridCol w:w="567"/>
        <w:gridCol w:w="851"/>
      </w:tblGrid>
      <w:tr xmlns:wp14="http://schemas.microsoft.com/office/word/2010/wordml" w:rsidRPr="00B25912" w:rsidR="007D0BB1" w:rsidTr="007D0BB1" w14:paraId="65104AF7" wp14:textId="77777777">
        <w:trPr>
          <w:trHeight w:val="300"/>
        </w:trPr>
        <w:tc>
          <w:tcPr>
            <w:tcW w:w="1413" w:type="dxa"/>
            <w:shd w:val="clear" w:color="auto" w:fill="F7CAAC" w:themeFill="accent2" w:themeFillTint="66"/>
            <w:hideMark/>
          </w:tcPr>
          <w:p w:rsidRPr="00B25912" w:rsidR="007D0BB1" w:rsidP="007D0BB1" w:rsidRDefault="007D0BB1" w14:paraId="49BC1305" wp14:textId="77777777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A tehetséggondozás és -fejlesztés feltételeinek biztosítása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vAlign w:val="center"/>
          </w:tcPr>
          <w:p w:rsidRPr="009E5D5D" w:rsidR="007D0BB1" w:rsidP="007D0BB1" w:rsidRDefault="007D0BB1" w14:paraId="36435962" wp14:textId="77777777">
            <w:pP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  <w:t>Modern Tánc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noWrap/>
            <w:vAlign w:val="center"/>
            <w:hideMark/>
          </w:tcPr>
          <w:p w:rsidRPr="009E5D5D" w:rsidR="007D0BB1" w:rsidP="007D0BB1" w:rsidRDefault="007D0BB1" w14:paraId="318B2609" wp14:textId="77777777">
            <w:pP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  <w:t>közösségépítés, egészségmegőrzés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noWrap/>
            <w:vAlign w:val="center"/>
            <w:hideMark/>
          </w:tcPr>
          <w:p w:rsidRPr="009E5D5D" w:rsidR="007D0BB1" w:rsidP="007D0BB1" w:rsidRDefault="007D0BB1" w14:paraId="647FD84E" wp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  <w:t>hetente kétszer, 1.5-2 óra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noWrap/>
            <w:vAlign w:val="center"/>
            <w:hideMark/>
          </w:tcPr>
          <w:p w:rsidRPr="009E5D5D" w:rsidR="007D0BB1" w:rsidP="007D0BB1" w:rsidRDefault="007D0BB1" w14:paraId="189456C6" wp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  <w:t>15-20 fő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noWrap/>
            <w:vAlign w:val="center"/>
            <w:hideMark/>
          </w:tcPr>
          <w:p w:rsidRPr="009E5D5D" w:rsidR="007D0BB1" w:rsidP="007D0BB1" w:rsidRDefault="007D0BB1" w14:paraId="5FE7DE5D" wp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  <w:t>Egergyi Múzeum oktatóterme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7CAAC" w:themeFill="accent2" w:themeFillTint="66"/>
            <w:noWrap/>
            <w:vAlign w:val="center"/>
            <w:hideMark/>
          </w:tcPr>
          <w:p w:rsidRPr="009E5D5D" w:rsidR="007D0BB1" w:rsidP="007D0BB1" w:rsidRDefault="007D0BB1" w14:paraId="47126FC3" wp14:textId="7777777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9E5D5D"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hu-HU"/>
              </w:rPr>
              <w:t>önkéntes, nyitott</w:t>
            </w:r>
          </w:p>
        </w:tc>
        <w:tc>
          <w:tcPr>
            <w:tcW w:w="850" w:type="dxa"/>
            <w:shd w:val="clear" w:color="auto" w:fill="F7CAAC" w:themeFill="accent2" w:themeFillTint="66"/>
            <w:hideMark/>
          </w:tcPr>
          <w:p w:rsidRPr="00B25912" w:rsidR="007D0BB1" w:rsidP="007D0BB1" w:rsidRDefault="007D0BB1" w14:paraId="7232A5A4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F7CAAC" w:themeFill="accent2" w:themeFillTint="66"/>
            <w:hideMark/>
          </w:tcPr>
          <w:p w:rsidRPr="00B25912" w:rsidR="007D0BB1" w:rsidP="007D0BB1" w:rsidRDefault="007D0BB1" w14:paraId="1E45AE9E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F7CAAC" w:themeFill="accent2" w:themeFillTint="66"/>
            <w:hideMark/>
          </w:tcPr>
          <w:p w:rsidRPr="00B25912" w:rsidR="007D0BB1" w:rsidP="007D0BB1" w:rsidRDefault="007D0BB1" w14:paraId="7A150FD0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F7CAAC" w:themeFill="accent2" w:themeFillTint="66"/>
            <w:hideMark/>
          </w:tcPr>
          <w:p w:rsidRPr="00B25912" w:rsidR="007D0BB1" w:rsidP="007D0BB1" w:rsidRDefault="007D0BB1" w14:paraId="00D3A2DC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7CAAC" w:themeFill="accent2" w:themeFillTint="66"/>
            <w:hideMark/>
          </w:tcPr>
          <w:p w:rsidRPr="00B25912" w:rsidR="007D0BB1" w:rsidP="007D0BB1" w:rsidRDefault="007D0BB1" w14:paraId="606F80DB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F7CAAC" w:themeFill="accent2" w:themeFillTint="66"/>
            <w:hideMark/>
          </w:tcPr>
          <w:p w:rsidRPr="00B25912" w:rsidR="007D0BB1" w:rsidP="007D0BB1" w:rsidRDefault="007D0BB1" w14:paraId="182EA137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6D13F3" w14:paraId="0689DD8A" wp14:textId="77777777">
        <w:trPr>
          <w:trHeight w:val="300"/>
        </w:trPr>
        <w:tc>
          <w:tcPr>
            <w:tcW w:w="1413" w:type="dxa"/>
            <w:vMerge w:val="restart"/>
            <w:shd w:val="clear" w:color="auto" w:fill="9CC2E5" w:themeFill="accent1" w:themeFillTint="99"/>
            <w:hideMark/>
          </w:tcPr>
          <w:p w:rsidRPr="00B25912" w:rsidR="007D0BB1" w:rsidP="007D0BB1" w:rsidRDefault="007D0BB1" w14:paraId="0A63A88D" wp14:textId="77777777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Kulturális alapú gazdaságfejlesztés</w:t>
            </w:r>
          </w:p>
        </w:tc>
        <w:tc>
          <w:tcPr>
            <w:tcW w:w="1216" w:type="dxa"/>
            <w:shd w:val="clear" w:color="auto" w:fill="9CC2E5" w:themeFill="accent1" w:themeFillTint="99"/>
          </w:tcPr>
          <w:p w:rsidRPr="00B25912" w:rsidR="007D0BB1" w:rsidP="007D0BB1" w:rsidRDefault="007D0BB1" w14:paraId="0B952214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Marketing tevékenység</w:t>
            </w:r>
          </w:p>
        </w:tc>
        <w:tc>
          <w:tcPr>
            <w:tcW w:w="119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66518E39" wp14:textId="7777777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0C88DAC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folyamatos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2CA9BCDC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69F69F1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35C72755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0F4DF038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26B1442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23694584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07DFE567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1AD776A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462EDE1D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6D13F3" w14:paraId="1E1240AF" wp14:textId="77777777">
        <w:trPr>
          <w:trHeight w:val="300"/>
        </w:trPr>
        <w:tc>
          <w:tcPr>
            <w:tcW w:w="1413" w:type="dxa"/>
            <w:vMerge/>
            <w:shd w:val="clear" w:color="auto" w:fill="9CC2E5" w:themeFill="accent1" w:themeFillTint="99"/>
            <w:hideMark/>
          </w:tcPr>
          <w:p w:rsidRPr="00B25912" w:rsidR="007D0BB1" w:rsidP="007D0BB1" w:rsidRDefault="007D0BB1" w14:paraId="7E75FCD0" wp14:textId="777777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9CC2E5" w:themeFill="accent1" w:themeFillTint="99"/>
          </w:tcPr>
          <w:p w:rsidRPr="00B25912" w:rsidR="007D0BB1" w:rsidP="007D0BB1" w:rsidRDefault="007D0BB1" w14:paraId="45C15B49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Könyvtár</w:t>
            </w:r>
          </w:p>
        </w:tc>
        <w:tc>
          <w:tcPr>
            <w:tcW w:w="119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10FDAA0E" wp14:textId="7777777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748226BC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folyamatos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24968EE8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0CA9B4E8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7B1A4FAD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207D18CE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725C4DA3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3B970F6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1BDA337E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2B7B7D1D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7A11B1C7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6D13F3" w14:paraId="134EF168" wp14:textId="77777777">
        <w:trPr>
          <w:trHeight w:val="300"/>
        </w:trPr>
        <w:tc>
          <w:tcPr>
            <w:tcW w:w="1413" w:type="dxa"/>
            <w:vMerge/>
            <w:shd w:val="clear" w:color="auto" w:fill="9CC2E5" w:themeFill="accent1" w:themeFillTint="99"/>
            <w:hideMark/>
          </w:tcPr>
          <w:p w:rsidRPr="00B25912" w:rsidR="007D0BB1" w:rsidP="007D0BB1" w:rsidRDefault="007D0BB1" w14:paraId="774AF2BF" wp14:textId="777777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9CC2E5" w:themeFill="accent1" w:themeFillTint="99"/>
          </w:tcPr>
          <w:p w:rsidRPr="00B25912" w:rsidR="007D0BB1" w:rsidP="007D0BB1" w:rsidRDefault="007D0BB1" w14:paraId="426E56DB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Könyvbemutató, közönségtalálkozó</w:t>
            </w:r>
          </w:p>
        </w:tc>
        <w:tc>
          <w:tcPr>
            <w:tcW w:w="119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19CF49F9" wp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Könyvértékesítési lehetőség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7484990F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alkalmi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5E15BA5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20-30 fő</w:t>
            </w:r>
          </w:p>
        </w:tc>
        <w:tc>
          <w:tcPr>
            <w:tcW w:w="992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71197D96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5295EB65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noWrap/>
            <w:hideMark/>
          </w:tcPr>
          <w:p w:rsidRPr="00B25912" w:rsidR="007D0BB1" w:rsidP="007D0BB1" w:rsidRDefault="007D0BB1" w14:paraId="65C8DC4D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2A826EBD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438033C0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7049ADF4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7EF6C42E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9CC2E5" w:themeFill="accent1" w:themeFillTint="99"/>
            <w:hideMark/>
          </w:tcPr>
          <w:p w:rsidRPr="00B25912" w:rsidR="007D0BB1" w:rsidP="007D0BB1" w:rsidRDefault="007D0BB1" w14:paraId="2C718034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EA59FE" w14:paraId="1E18C1BD" wp14:textId="77777777">
        <w:trPr>
          <w:trHeight w:val="403"/>
        </w:trPr>
        <w:tc>
          <w:tcPr>
            <w:tcW w:w="1413" w:type="dxa"/>
          </w:tcPr>
          <w:p w:rsidRPr="00B25912" w:rsidR="007D0BB1" w:rsidP="007D0BB1" w:rsidRDefault="007D0BB1" w14:paraId="7A292896" wp14:textId="777777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54" w:type="dxa"/>
            <w:gridSpan w:val="7"/>
            <w:hideMark/>
          </w:tcPr>
          <w:p w:rsidRPr="00B25912" w:rsidR="007D0BB1" w:rsidP="007D0BB1" w:rsidRDefault="007D0BB1" w14:paraId="3B02DA64" wp14:textId="77777777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ÖSSZESEN ÁLLAMI NORMATÍVA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4B584315" wp14:textId="77777777">
            <w:pPr>
              <w:rPr>
                <w:b/>
                <w:bCs/>
                <w:sz w:val="16"/>
                <w:szCs w:val="16"/>
              </w:rPr>
            </w:pPr>
            <w:r w:rsidRPr="00B2591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6DC6670E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Pr="00B25912" w:rsidR="007D0BB1" w:rsidP="007D0BB1" w:rsidRDefault="007D0BB1" w14:paraId="519D5755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Pr="00B25912" w:rsidR="007D0BB1" w:rsidP="007D0BB1" w:rsidRDefault="007D0BB1" w14:paraId="44EBECA6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5957E52D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D814AD" w14:paraId="288EA23D" wp14:textId="77777777">
        <w:trPr>
          <w:trHeight w:val="495"/>
        </w:trPr>
        <w:tc>
          <w:tcPr>
            <w:tcW w:w="1413" w:type="dxa"/>
            <w:hideMark/>
          </w:tcPr>
          <w:p w:rsidRPr="00B25912" w:rsidR="007D0BB1" w:rsidP="007D0BB1" w:rsidRDefault="007D0BB1" w14:paraId="37C48ED3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1.</w:t>
            </w:r>
          </w:p>
        </w:tc>
        <w:tc>
          <w:tcPr>
            <w:tcW w:w="1216" w:type="dxa"/>
          </w:tcPr>
          <w:p w:rsidRPr="00B25912" w:rsidR="007D0BB1" w:rsidP="007D0BB1" w:rsidRDefault="007D0BB1" w14:paraId="2191599E" wp14:textId="77777777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Pr="00B25912" w:rsidR="007D0BB1" w:rsidP="007D0BB1" w:rsidRDefault="007D0BB1" w14:paraId="0A9CD8C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3CEE2C15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759AF62B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Pr="00B25912" w:rsidR="007D0BB1" w:rsidP="007D0BB1" w:rsidRDefault="007D0BB1" w14:paraId="69A5D3CF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18AF46F5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Pr="00B25912" w:rsidR="007D0BB1" w:rsidP="007D0BB1" w:rsidRDefault="007D0BB1" w14:paraId="381E66D6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28E8C9CC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450AB538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Pr="00B25912" w:rsidR="007D0BB1" w:rsidP="007D0BB1" w:rsidRDefault="007D0BB1" w14:paraId="05D3F257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Pr="00B25912" w:rsidR="007D0BB1" w:rsidP="007D0BB1" w:rsidRDefault="007D0BB1" w14:paraId="57B1DE7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620157AC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D814AD" w14:paraId="76832455" wp14:textId="77777777">
        <w:trPr>
          <w:trHeight w:val="495"/>
        </w:trPr>
        <w:tc>
          <w:tcPr>
            <w:tcW w:w="1413" w:type="dxa"/>
            <w:hideMark/>
          </w:tcPr>
          <w:p w:rsidRPr="00B25912" w:rsidR="007D0BB1" w:rsidP="007D0BB1" w:rsidRDefault="007D0BB1" w14:paraId="275C83C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2.</w:t>
            </w:r>
          </w:p>
        </w:tc>
        <w:tc>
          <w:tcPr>
            <w:tcW w:w="1216" w:type="dxa"/>
          </w:tcPr>
          <w:p w:rsidRPr="00B25912" w:rsidR="007D0BB1" w:rsidP="007D0BB1" w:rsidRDefault="007D0BB1" w14:paraId="7673E5AE" wp14:textId="77777777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Pr="00B25912" w:rsidR="007D0BB1" w:rsidP="007D0BB1" w:rsidRDefault="007D0BB1" w14:paraId="499B89EF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67BA57D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7E0A45AA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Pr="00B25912" w:rsidR="007D0BB1" w:rsidP="007D0BB1" w:rsidRDefault="007D0BB1" w14:paraId="45B224D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33F31A21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Pr="00B25912" w:rsidR="007D0BB1" w:rsidP="007D0BB1" w:rsidRDefault="007D0BB1" w14:paraId="3FDABFA7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3504E88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66C90C70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Pr="00B25912" w:rsidR="007D0BB1" w:rsidP="007D0BB1" w:rsidRDefault="007D0BB1" w14:paraId="55C1387E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Pr="00B25912" w:rsidR="007D0BB1" w:rsidP="007D0BB1" w:rsidRDefault="007D0BB1" w14:paraId="595730C5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2FFF380C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D814AD" w14:paraId="675D18FB" wp14:textId="77777777">
        <w:trPr>
          <w:trHeight w:val="495"/>
        </w:trPr>
        <w:tc>
          <w:tcPr>
            <w:tcW w:w="1413" w:type="dxa"/>
            <w:hideMark/>
          </w:tcPr>
          <w:p w:rsidRPr="00B25912" w:rsidR="007D0BB1" w:rsidP="007D0BB1" w:rsidRDefault="007D0BB1" w14:paraId="03A73B7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3.</w:t>
            </w:r>
          </w:p>
        </w:tc>
        <w:tc>
          <w:tcPr>
            <w:tcW w:w="1216" w:type="dxa"/>
          </w:tcPr>
          <w:p w:rsidRPr="00B25912" w:rsidR="007D0BB1" w:rsidP="007D0BB1" w:rsidRDefault="007D0BB1" w14:paraId="041D98D7" wp14:textId="77777777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Pr="00B25912" w:rsidR="007D0BB1" w:rsidP="007D0BB1" w:rsidRDefault="007D0BB1" w14:paraId="75663D94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1ADFED68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302408A0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Pr="00B25912" w:rsidR="007D0BB1" w:rsidP="007D0BB1" w:rsidRDefault="007D0BB1" w14:paraId="30786029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57F7B85A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Pr="00B25912" w:rsidR="007D0BB1" w:rsidP="007D0BB1" w:rsidRDefault="007D0BB1" w14:paraId="5F3EA6F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4CEA1602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669B7A64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Pr="00B25912" w:rsidR="007D0BB1" w:rsidP="007D0BB1" w:rsidRDefault="007D0BB1" w14:paraId="6AC4BBEF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Pr="00B25912" w:rsidR="007D0BB1" w:rsidP="007D0BB1" w:rsidRDefault="007D0BB1" w14:paraId="1DD97AB9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0660FADF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  <w:tr xmlns:wp14="http://schemas.microsoft.com/office/word/2010/wordml" w:rsidRPr="00B25912" w:rsidR="007D0BB1" w:rsidTr="00D814AD" w14:paraId="53201EEC" wp14:textId="77777777">
        <w:trPr>
          <w:trHeight w:val="495"/>
        </w:trPr>
        <w:tc>
          <w:tcPr>
            <w:tcW w:w="1413" w:type="dxa"/>
            <w:hideMark/>
          </w:tcPr>
          <w:p w:rsidRPr="00B25912" w:rsidR="007D0BB1" w:rsidP="007D0BB1" w:rsidRDefault="007D0BB1" w14:paraId="04C5F749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Rendezvény/program/projekt 4.</w:t>
            </w:r>
          </w:p>
        </w:tc>
        <w:tc>
          <w:tcPr>
            <w:tcW w:w="1216" w:type="dxa"/>
          </w:tcPr>
          <w:p w:rsidRPr="00B25912" w:rsidR="007D0BB1" w:rsidP="007D0BB1" w:rsidRDefault="007D0BB1" w14:paraId="5AB7C0C5" wp14:textId="77777777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hideMark/>
          </w:tcPr>
          <w:p w:rsidRPr="00B25912" w:rsidR="007D0BB1" w:rsidP="007D0BB1" w:rsidRDefault="007D0BB1" w14:paraId="38FF6D19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7E8666BB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1422BE0C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noWrap/>
            <w:hideMark/>
          </w:tcPr>
          <w:p w:rsidRPr="00B25912" w:rsidR="007D0BB1" w:rsidP="007D0BB1" w:rsidRDefault="007D0BB1" w14:paraId="3AF229E9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noWrap/>
            <w:hideMark/>
          </w:tcPr>
          <w:p w:rsidRPr="00B25912" w:rsidR="007D0BB1" w:rsidP="007D0BB1" w:rsidRDefault="007D0BB1" w14:paraId="020D50DD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:rsidRPr="00B25912" w:rsidR="007D0BB1" w:rsidP="007D0BB1" w:rsidRDefault="007D0BB1" w14:paraId="6F04C673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:rsidRPr="00B25912" w:rsidR="007D0BB1" w:rsidP="007D0BB1" w:rsidRDefault="007D0BB1" w14:paraId="7B5A7EB3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72333BAE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hideMark/>
          </w:tcPr>
          <w:p w:rsidRPr="00B25912" w:rsidR="007D0BB1" w:rsidP="007D0BB1" w:rsidRDefault="007D0BB1" w14:paraId="4C7C9134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Pr="00B25912" w:rsidR="007D0BB1" w:rsidP="007D0BB1" w:rsidRDefault="007D0BB1" w14:paraId="4750BA0A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hideMark/>
          </w:tcPr>
          <w:p w:rsidRPr="00B25912" w:rsidR="007D0BB1" w:rsidP="007D0BB1" w:rsidRDefault="007D0BB1" w14:paraId="49B62129" wp14:textId="77777777">
            <w:pPr>
              <w:rPr>
                <w:sz w:val="16"/>
                <w:szCs w:val="16"/>
              </w:rPr>
            </w:pPr>
            <w:r w:rsidRPr="00B25912">
              <w:rPr>
                <w:sz w:val="16"/>
                <w:szCs w:val="16"/>
              </w:rPr>
              <w:t> </w:t>
            </w:r>
          </w:p>
        </w:tc>
      </w:tr>
    </w:tbl>
    <w:p xmlns:wp14="http://schemas.microsoft.com/office/word/2010/wordml" w:rsidR="00D814AD" w:rsidP="00B25912" w:rsidRDefault="00D814AD" w14:paraId="55B33694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D814AD" w:rsidP="00B25912" w:rsidRDefault="00D814AD" w14:paraId="4455F193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D814AD" w:rsidP="00B25912" w:rsidRDefault="00D814AD" w14:paraId="1C2776EB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3A7253" w:rsidP="6E8602AE" w:rsidRDefault="003A7253" w14:paraId="492506DD" wp14:textId="17FDFE83">
      <w:pPr>
        <w:pStyle w:val="Norml"/>
        <w:tabs>
          <w:tab w:val="left" w:leader="none" w:pos="9675"/>
        </w:tabs>
        <w:spacing w:after="0" w:line="240" w:lineRule="auto"/>
        <w:rPr>
          <w:sz w:val="16"/>
          <w:szCs w:val="16"/>
          <w:lang w:eastAsia="hu-HU"/>
        </w:rPr>
        <w:sectPr w:rsidR="003A7253" w:rsidSect="009E5D5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0"/>
      </w:tblGrid>
      <w:tr xmlns:wp14="http://schemas.microsoft.com/office/word/2010/wordml" w:rsidRPr="00D814AD" w:rsidR="00D814AD" w:rsidTr="6E8602AE" w14:paraId="31CD0C16" wp14:textId="77777777">
        <w:trPr>
          <w:trHeight w:val="82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="00D814AD" w:rsidP="00D814AD" w:rsidRDefault="00D814AD" w14:paraId="7FD8715F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  <w:p w:rsidRPr="00D814AD" w:rsidR="00D814AD" w:rsidP="00D814AD" w:rsidRDefault="00D814AD" w14:paraId="6BDFDFC2" wp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</w:tr>
      <w:tr xmlns:wp14="http://schemas.microsoft.com/office/word/2010/wordml" w:rsidRPr="00D814AD" w:rsidR="00D814AD" w:rsidTr="6E8602AE" w14:paraId="41F9AE5E" wp14:textId="77777777">
        <w:trPr>
          <w:trHeight w:val="450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="00D814AD" w:rsidP="00D814AD" w:rsidRDefault="00D814AD" w14:paraId="00F03A6D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:rsidRPr="00D814AD" w:rsidR="00D814AD" w:rsidP="00D814AD" w:rsidRDefault="00D814AD" w14:paraId="6930E82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xmlns:wp14="http://schemas.microsoft.com/office/word/2010/wordml" w:rsidRPr="00243A03" w:rsidR="00D814AD" w:rsidTr="6E8602AE" w14:paraId="20E36DAB" wp14:textId="77777777">
        <w:trPr>
          <w:trHeight w:val="31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243A03" w:rsidR="00D814AD" w:rsidP="00D814AD" w:rsidRDefault="00D814AD" w14:paraId="32D85219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eastAsia="hu-HU"/>
              </w:rPr>
            </w:pPr>
          </w:p>
        </w:tc>
      </w:tr>
      <w:tr xmlns:wp14="http://schemas.microsoft.com/office/word/2010/wordml" w:rsidRPr="00243A03" w:rsidR="00D814AD" w:rsidTr="6E8602AE" w14:paraId="4733CB48" wp14:textId="77777777">
        <w:trPr>
          <w:trHeight w:val="900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tbl>
            <w:tblPr>
              <w:tblW w:w="81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180"/>
            </w:tblGrid>
            <w:tr w:rsidRPr="00243A03" w:rsidR="003A7253" w:rsidTr="6E8602AE" w14:paraId="341C45FB" wp14:textId="77777777">
              <w:trPr>
                <w:trHeight w:val="82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/>
                  <w:vAlign w:val="center"/>
                  <w:hideMark/>
                </w:tcPr>
                <w:p w:rsidRPr="00243A03" w:rsidR="003A7253" w:rsidP="001A1C81" w:rsidRDefault="001A1C81" w14:paraId="024F1406" wp14:textId="77777777">
                  <w:pPr>
                    <w:spacing w:after="0" w:line="240" w:lineRule="auto"/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</w:pPr>
                  <w:r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  <w:t xml:space="preserve">                                                  </w:t>
                  </w:r>
                  <w:r w:rsidRPr="00243A03" w:rsidR="003A7253"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  <w:t>Jóváhagyási záradék</w:t>
                  </w:r>
                </w:p>
                <w:p w:rsidRPr="00243A03" w:rsidR="003A7253" w:rsidP="003A7253" w:rsidRDefault="003A7253" w14:paraId="0CE19BC3" wp14:textId="77777777">
                  <w:pPr>
                    <w:spacing w:after="0" w:line="240" w:lineRule="auto"/>
                    <w:jc w:val="center"/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</w:pPr>
                </w:p>
                <w:p w:rsidRPr="00243A03" w:rsidR="003A7253" w:rsidP="003A7253" w:rsidRDefault="003A7253" w14:paraId="63966B72" wp14:textId="77777777">
                  <w:pPr>
                    <w:spacing w:after="0" w:line="240" w:lineRule="auto"/>
                    <w:jc w:val="center"/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</w:pPr>
                </w:p>
                <w:p w:rsidRPr="00243A03" w:rsidR="003A7253" w:rsidP="003A7253" w:rsidRDefault="003A7253" w14:paraId="23536548" wp14:textId="77777777">
                  <w:pPr>
                    <w:spacing w:after="0" w:line="240" w:lineRule="auto"/>
                    <w:jc w:val="center"/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  <w:tr w:rsidRPr="00243A03" w:rsidR="003A7253" w:rsidTr="6E8602AE" w14:paraId="271AE1F2" wp14:textId="77777777">
              <w:trPr>
                <w:trHeight w:val="690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/>
                  <w:vAlign w:val="center"/>
                  <w:hideMark/>
                </w:tcPr>
                <w:p w:rsidRPr="00243A03" w:rsidR="003A7253" w:rsidP="003834BE" w:rsidRDefault="003A7253" w14:paraId="4AE5B7AF" wp14:textId="77777777">
                  <w:pPr>
                    <w:spacing w:after="0" w:line="240" w:lineRule="auto"/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</w:pPr>
                </w:p>
              </w:tc>
            </w:tr>
            <w:tr w:rsidRPr="00243A03" w:rsidR="003A7253" w:rsidTr="6E8602AE" w14:paraId="3955E093" wp14:textId="77777777">
              <w:trPr>
                <w:trHeight w:val="31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/>
                  <w:vAlign w:val="center"/>
                  <w:hideMark/>
                </w:tcPr>
                <w:p w:rsidRPr="00243A03" w:rsidR="003A7253" w:rsidP="003A7253" w:rsidRDefault="003A7253" w14:paraId="12C42424" wp14:textId="77777777">
                  <w:pPr>
                    <w:spacing w:after="0" w:line="240" w:lineRule="auto"/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</w:pPr>
                </w:p>
              </w:tc>
            </w:tr>
            <w:tr w:rsidRPr="00243A03" w:rsidR="003A7253" w:rsidTr="6E8602AE" w14:paraId="7490AB9D" wp14:textId="77777777">
              <w:trPr>
                <w:trHeight w:val="900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/>
                  <w:vAlign w:val="center"/>
                  <w:hideMark/>
                </w:tcPr>
                <w:p w:rsidRPr="00243A03" w:rsidR="003A7253" w:rsidP="003834BE" w:rsidRDefault="003834BE" w14:paraId="67DAEA3C" wp14:textId="1CB9F4DA">
                  <w:pPr>
                    <w:spacing w:after="0" w:line="240" w:lineRule="auto"/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</w:pPr>
                  <w:r w:rsidRPr="6E8602AE" w:rsidR="003834BE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 xml:space="preserve">  Hévíz Város Önkormányzata </w:t>
                  </w:r>
                  <w:r w:rsidRPr="6E8602AE" w:rsidR="0489BB6A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 xml:space="preserve">a </w:t>
                  </w:r>
                  <w:r w:rsidRPr="6E8602AE" w:rsidR="003834BE">
                    <w:rPr>
                      <w:rFonts w:ascii="Arial" w:hAnsi="Arial" w:eastAsia="Times New Roman" w:cs="Arial"/>
                      <w:b w:val="1"/>
                      <w:bCs w:val="1"/>
                      <w:i w:val="1"/>
                      <w:iCs w:val="1"/>
                      <w:color w:val="000000" w:themeColor="text1" w:themeTint="FF" w:themeShade="FF"/>
                      <w:lang w:eastAsia="hu-HU"/>
                    </w:rPr>
                    <w:t>Gróf I. Festetics György Művelődési Központ, Városi Könyvtár és Muzeális Gyűjtemény</w:t>
                  </w:r>
                  <w:r w:rsidRPr="6E8602AE" w:rsidR="0489BB6A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 xml:space="preserve"> közművelődési intézmény szolgáltatási tervét a </w:t>
                  </w:r>
                  <w:r w:rsidRPr="6E8602AE" w:rsidR="5CE8D5CB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202</w:t>
                  </w:r>
                  <w:r w:rsidRPr="6E8602AE" w:rsidR="7A524945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4</w:t>
                  </w:r>
                  <w:r w:rsidRPr="6E8602AE" w:rsidR="0489BB6A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 xml:space="preserve">. évi munkaterv részeként a </w:t>
                  </w:r>
                  <w:r w:rsidRPr="6E8602AE" w:rsidR="003834BE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……………</w:t>
                  </w:r>
                  <w:r w:rsidRPr="6E8602AE" w:rsidR="003834BE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…….</w:t>
                  </w:r>
                  <w:r w:rsidRPr="6E8602AE" w:rsidR="003834BE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.</w:t>
                  </w:r>
                  <w:r w:rsidRPr="6E8602AE" w:rsidR="0489BB6A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 xml:space="preserve"> </w:t>
                  </w:r>
                  <w:r w:rsidRPr="6E8602AE" w:rsidR="0489BB6A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számú  határoz</w:t>
                  </w:r>
                  <w:r w:rsidRPr="6E8602AE" w:rsidR="003834BE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a</w:t>
                  </w:r>
                  <w:r w:rsidRPr="6E8602AE" w:rsidR="0489BB6A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>tával</w:t>
                  </w:r>
                  <w:r w:rsidRPr="6E8602AE" w:rsidR="0489BB6A">
                    <w:rPr>
                      <w:rFonts w:ascii="Arial" w:hAnsi="Arial" w:eastAsia="Times New Roman" w:cs="Arial"/>
                      <w:color w:val="000000" w:themeColor="text1" w:themeTint="FF" w:themeShade="FF"/>
                      <w:lang w:eastAsia="hu-HU"/>
                    </w:rPr>
                    <w:t xml:space="preserve"> jóváhagyta.</w:t>
                  </w:r>
                </w:p>
              </w:tc>
            </w:tr>
            <w:tr w:rsidRPr="00243A03" w:rsidR="003A7253" w:rsidTr="6E8602AE" w14:paraId="379CA55B" wp14:textId="77777777">
              <w:trPr>
                <w:trHeight w:val="31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/>
                  <w:vAlign w:val="center"/>
                  <w:hideMark/>
                </w:tcPr>
                <w:p w:rsidRPr="00243A03" w:rsidR="003A7253" w:rsidP="003A7253" w:rsidRDefault="003A7253" w14:paraId="5ABF93C4" wp14:textId="77777777">
                  <w:pPr>
                    <w:spacing w:after="0" w:line="240" w:lineRule="auto"/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</w:pPr>
                </w:p>
              </w:tc>
            </w:tr>
            <w:tr w:rsidRPr="00243A03" w:rsidR="003A7253" w:rsidTr="6E8602AE" w14:paraId="0332FEBE" wp14:textId="77777777">
              <w:trPr>
                <w:trHeight w:val="825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/>
                  <w:vAlign w:val="center"/>
                  <w:hideMark/>
                </w:tcPr>
                <w:p w:rsidRPr="00243A03" w:rsidR="003A7253" w:rsidP="003A7253" w:rsidRDefault="003A7253" w14:paraId="271C6B5C" wp14:textId="77777777">
                  <w:pPr>
                    <w:spacing w:after="0" w:line="240" w:lineRule="auto"/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</w:pPr>
                  <w:r w:rsidRPr="00243A03">
                    <w:rPr>
                      <w:rFonts w:ascii="Arial" w:hAnsi="Arial" w:eastAsia="Times New Roman" w:cs="Arial"/>
                      <w:b/>
                      <w:bCs/>
                      <w:color w:val="000000"/>
                      <w:lang w:eastAsia="hu-HU"/>
                    </w:rPr>
                    <w:t>Kihirdetési záradék</w:t>
                  </w:r>
                </w:p>
              </w:tc>
            </w:tr>
            <w:tr w:rsidRPr="00243A03" w:rsidR="003A7253" w:rsidTr="6E8602AE" w14:paraId="0513A3A9" wp14:textId="77777777">
              <w:trPr>
                <w:trHeight w:val="900"/>
              </w:trPr>
              <w:tc>
                <w:tcPr>
                  <w:tcW w:w="8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/>
                  <w:vAlign w:val="center"/>
                  <w:hideMark/>
                </w:tcPr>
                <w:p w:rsidRPr="00243A03" w:rsidR="003A7253" w:rsidP="003A7253" w:rsidRDefault="003A7253" w14:paraId="1715F659" wp14:textId="77777777">
                  <w:pPr>
                    <w:spacing w:after="0" w:line="240" w:lineRule="auto"/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</w:pPr>
                  <w:r w:rsidRPr="00243A03"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  <w:t>A szolgál</w:t>
                  </w:r>
                  <w:r w:rsidRPr="00243A03" w:rsidR="003834BE"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  <w:t>t</w:t>
                  </w:r>
                  <w:r w:rsidRPr="00243A03"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  <w:t>atási tervet a közművelődési közösség színtér/</w:t>
                  </w:r>
                  <w:r w:rsidRPr="00243A03">
                    <w:rPr>
                      <w:rFonts w:ascii="Arial" w:hAnsi="Arial" w:eastAsia="Times New Roman" w:cs="Arial"/>
                      <w:b/>
                      <w:color w:val="000000"/>
                      <w:lang w:eastAsia="hu-HU"/>
                    </w:rPr>
                    <w:t>közművelődési</w:t>
                  </w:r>
                  <w:r w:rsidRPr="00243A03" w:rsidR="003834BE">
                    <w:rPr>
                      <w:rFonts w:ascii="Arial" w:hAnsi="Arial" w:eastAsia="Times New Roman" w:cs="Arial"/>
                      <w:b/>
                      <w:color w:val="000000"/>
                      <w:lang w:eastAsia="hu-HU"/>
                    </w:rPr>
                    <w:t xml:space="preserve"> intézmény</w:t>
                  </w:r>
                  <w:r w:rsidRPr="00243A03" w:rsidR="003834BE"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  <w:t xml:space="preserve"> szék</w:t>
                  </w:r>
                  <w:r w:rsidRPr="00243A03">
                    <w:rPr>
                      <w:rFonts w:ascii="Arial" w:hAnsi="Arial" w:eastAsia="Times New Roman" w:cs="Arial"/>
                      <w:color w:val="000000"/>
                      <w:lang w:eastAsia="hu-HU"/>
                    </w:rPr>
                    <w:t>helyén és telephelyén az előcsarnokban/aulában jól látható helyen legkésőbb a jóváhagyást követő 15 napon belül ki kell helyezni.</w:t>
                  </w:r>
                </w:p>
              </w:tc>
            </w:tr>
          </w:tbl>
          <w:p w:rsidRPr="00243A03" w:rsidR="00D814AD" w:rsidP="003A7253" w:rsidRDefault="00D814AD" w14:paraId="71DCB018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eastAsia="hu-HU"/>
              </w:rPr>
            </w:pPr>
          </w:p>
        </w:tc>
      </w:tr>
      <w:tr xmlns:wp14="http://schemas.microsoft.com/office/word/2010/wordml" w:rsidRPr="00243A03" w:rsidR="00D814AD" w:rsidTr="6E8602AE" w14:paraId="4B644A8D" wp14:textId="77777777">
        <w:trPr>
          <w:trHeight w:val="31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243A03" w:rsidR="00D814AD" w:rsidP="00D814AD" w:rsidRDefault="00D814AD" w14:paraId="082C48EB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eastAsia="hu-HU"/>
              </w:rPr>
            </w:pPr>
          </w:p>
        </w:tc>
      </w:tr>
      <w:tr xmlns:wp14="http://schemas.microsoft.com/office/word/2010/wordml" w:rsidRPr="00243A03" w:rsidR="00D814AD" w:rsidTr="6E8602AE" w14:paraId="2677290C" wp14:textId="77777777">
        <w:trPr>
          <w:trHeight w:val="825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243A03" w:rsidR="00D814AD" w:rsidP="00D814AD" w:rsidRDefault="00D814AD" w14:paraId="249BF8C6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color w:val="000000"/>
                <w:lang w:eastAsia="hu-HU"/>
              </w:rPr>
            </w:pPr>
          </w:p>
        </w:tc>
      </w:tr>
      <w:tr xmlns:wp14="http://schemas.microsoft.com/office/word/2010/wordml" w:rsidRPr="00243A03" w:rsidR="00D814AD" w:rsidTr="6E8602AE" w14:paraId="0EF46479" wp14:textId="77777777">
        <w:trPr>
          <w:trHeight w:val="900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</w:tcPr>
          <w:p w:rsidRPr="00243A03" w:rsidR="00D814AD" w:rsidP="00D814AD" w:rsidRDefault="00D814AD" w14:paraId="3AB58C42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lang w:eastAsia="hu-HU"/>
              </w:rPr>
            </w:pPr>
          </w:p>
        </w:tc>
      </w:tr>
    </w:tbl>
    <w:p xmlns:wp14="http://schemas.microsoft.com/office/word/2010/wordml" w:rsidRPr="00243A03" w:rsidR="003834BE" w:rsidP="00B25912" w:rsidRDefault="003834BE" w14:paraId="4EA9BA15" wp14:textId="77777777">
      <w:pPr>
        <w:tabs>
          <w:tab w:val="left" w:pos="9675"/>
        </w:tabs>
        <w:rPr>
          <w:rFonts w:ascii="Arial" w:hAnsi="Arial" w:cs="Arial"/>
        </w:rPr>
      </w:pPr>
    </w:p>
    <w:p xmlns:wp14="http://schemas.microsoft.com/office/word/2010/wordml" w:rsidRPr="00243A03" w:rsidR="003834BE" w:rsidP="003834BE" w:rsidRDefault="003834BE" w14:paraId="7332107B" wp14:textId="77777777">
      <w:pPr>
        <w:rPr>
          <w:rFonts w:ascii="Arial" w:hAnsi="Arial" w:cs="Arial"/>
        </w:rPr>
      </w:pPr>
    </w:p>
    <w:p xmlns:wp14="http://schemas.microsoft.com/office/word/2010/wordml" w:rsidRPr="00243A03" w:rsidR="003834BE" w:rsidP="003834BE" w:rsidRDefault="003834BE" w14:paraId="5D98A3F1" wp14:textId="77777777">
      <w:pPr>
        <w:rPr>
          <w:rFonts w:ascii="Arial" w:hAnsi="Arial" w:cs="Arial"/>
        </w:rPr>
      </w:pPr>
    </w:p>
    <w:p xmlns:wp14="http://schemas.microsoft.com/office/word/2010/wordml" w:rsidRPr="00243A03" w:rsidR="003834BE" w:rsidP="003834BE" w:rsidRDefault="003834BE" w14:paraId="50C86B8C" wp14:textId="77777777">
      <w:pPr>
        <w:rPr>
          <w:rFonts w:ascii="Arial" w:hAnsi="Arial" w:cs="Arial"/>
        </w:rPr>
      </w:pPr>
    </w:p>
    <w:p xmlns:wp14="http://schemas.microsoft.com/office/word/2010/wordml" w:rsidRPr="00243A03" w:rsidR="003834BE" w:rsidP="003834BE" w:rsidRDefault="003834BE" w14:paraId="60EDCC55" wp14:textId="77777777">
      <w:pPr>
        <w:rPr>
          <w:rFonts w:ascii="Arial" w:hAnsi="Arial" w:cs="Arial"/>
        </w:rPr>
      </w:pPr>
    </w:p>
    <w:p xmlns:wp14="http://schemas.microsoft.com/office/word/2010/wordml" w:rsidRPr="00243A03" w:rsidR="003834BE" w:rsidP="003834BE" w:rsidRDefault="003834BE" w14:paraId="3BBB8815" wp14:textId="77777777">
      <w:pPr>
        <w:rPr>
          <w:rFonts w:ascii="Arial" w:hAnsi="Arial" w:cs="Arial"/>
        </w:rPr>
      </w:pPr>
    </w:p>
    <w:p xmlns:wp14="http://schemas.microsoft.com/office/word/2010/wordml" w:rsidRPr="003834BE" w:rsidR="003834BE" w:rsidP="003834BE" w:rsidRDefault="003834BE" w14:paraId="55B91B0D" wp14:textId="77777777">
      <w:pPr>
        <w:rPr>
          <w:sz w:val="16"/>
          <w:szCs w:val="16"/>
        </w:rPr>
      </w:pPr>
    </w:p>
    <w:p xmlns:wp14="http://schemas.microsoft.com/office/word/2010/wordml" w:rsidR="003834BE" w:rsidP="003834BE" w:rsidRDefault="003834BE" w14:paraId="6810F0D1" wp14:textId="77777777">
      <w:pPr>
        <w:tabs>
          <w:tab w:val="left" w:pos="3000"/>
        </w:tabs>
        <w:rPr>
          <w:sz w:val="16"/>
          <w:szCs w:val="16"/>
        </w:rPr>
      </w:pPr>
    </w:p>
    <w:p xmlns:wp14="http://schemas.microsoft.com/office/word/2010/wordml" w:rsidRPr="003834BE" w:rsidR="003A7253" w:rsidP="003834BE" w:rsidRDefault="003834BE" w14:paraId="74E797DC" wp14:textId="77777777">
      <w:pPr>
        <w:tabs>
          <w:tab w:val="left" w:pos="3000"/>
        </w:tabs>
        <w:rPr>
          <w:sz w:val="16"/>
          <w:szCs w:val="16"/>
        </w:rPr>
        <w:sectPr w:rsidRPr="003834BE" w:rsidR="003A7253" w:rsidSect="003A7253">
          <w:pgSz w:w="11906" w:h="16838" w:orient="portrait"/>
          <w:pgMar w:top="1418" w:right="1418" w:bottom="1418" w:left="1418" w:header="709" w:footer="709" w:gutter="0"/>
          <w:cols w:space="708"/>
          <w:docGrid w:linePitch="360"/>
        </w:sectPr>
      </w:pPr>
      <w:r>
        <w:rPr>
          <w:sz w:val="16"/>
          <w:szCs w:val="16"/>
        </w:rPr>
        <w:tab/>
      </w:r>
    </w:p>
    <w:p xmlns:wp14="http://schemas.microsoft.com/office/word/2010/wordml" w:rsidR="003834BE" w:rsidP="003834BE" w:rsidRDefault="003834BE" w14:paraId="25AF7EAE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3834BE" w:rsidP="003834BE" w:rsidRDefault="003834BE" w14:paraId="2633CEB9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3834BE" w:rsidP="003834BE" w:rsidRDefault="003834BE" w14:paraId="4B1D477B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3834BE" w:rsidP="003834BE" w:rsidRDefault="003834BE" w14:paraId="65BE1F1D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3834BE" w:rsidP="003834BE" w:rsidRDefault="003834BE" w14:paraId="6AFAB436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3834BE" w:rsidP="003834BE" w:rsidRDefault="003834BE" w14:paraId="042C5D41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D814AD" w:rsidP="003834BE" w:rsidRDefault="003834BE" w14:paraId="6A34D343" wp14:textId="77777777">
      <w:pPr>
        <w:tabs>
          <w:tab w:val="left" w:pos="9675"/>
        </w:tabs>
        <w:rPr>
          <w:sz w:val="16"/>
          <w:szCs w:val="16"/>
        </w:rPr>
      </w:pPr>
      <w:r>
        <w:rPr>
          <w:noProof/>
          <w:lang w:eastAsia="hu-HU"/>
        </w:rPr>
        <w:drawing>
          <wp:anchor xmlns:wp14="http://schemas.microsoft.com/office/word/2010/wordprocessingDrawing" distT="0" distB="0" distL="114300" distR="114300" simplePos="0" relativeHeight="251658240" behindDoc="0" locked="0" layoutInCell="1" allowOverlap="1" wp14:anchorId="2AAF6843" wp14:editId="7777777">
            <wp:simplePos x="904875" y="2314575"/>
            <wp:positionH relativeFrom="margin">
              <wp:align>center</wp:align>
            </wp:positionH>
            <wp:positionV relativeFrom="paragraph">
              <wp:posOffset>3810</wp:posOffset>
            </wp:positionV>
            <wp:extent cx="2905200" cy="4060800"/>
            <wp:effectExtent l="0" t="0" r="0" b="0"/>
            <wp:wrapSquare wrapText="bothSides"/>
            <wp:docPr id="2" name="Kép 2" descr="http://www.nemzetijelkepek.hu/pictures/onkormanyzat/Hev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emzetijelkepek.hu/pictures/onkormanyzat/Hevi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200" cy="40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6"/>
          <w:szCs w:val="16"/>
        </w:rPr>
        <w:br w:type="textWrapping" w:clear="all"/>
      </w:r>
    </w:p>
    <w:p xmlns:wp14="http://schemas.microsoft.com/office/word/2010/wordml" w:rsidR="00B25912" w:rsidP="00B25912" w:rsidRDefault="00B25912" w14:paraId="4D2E12B8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B25912" w:rsidP="00B25912" w:rsidRDefault="00B25912" w14:paraId="308F224F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B25912" w:rsidP="00B25912" w:rsidRDefault="00B25912" w14:paraId="5E6D6F63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B25912" w:rsidP="00B25912" w:rsidRDefault="00B25912" w14:paraId="7B969857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="00B25912" w:rsidP="00B25912" w:rsidRDefault="00B25912" w14:paraId="0FE634FD" wp14:textId="77777777">
      <w:pPr>
        <w:tabs>
          <w:tab w:val="left" w:pos="9675"/>
        </w:tabs>
        <w:rPr>
          <w:sz w:val="16"/>
          <w:szCs w:val="16"/>
        </w:rPr>
      </w:pPr>
    </w:p>
    <w:p xmlns:wp14="http://schemas.microsoft.com/office/word/2010/wordml" w:rsidRPr="00B25912" w:rsidR="00B25912" w:rsidP="00B25912" w:rsidRDefault="00B25912" w14:paraId="62A1F980" wp14:textId="77777777">
      <w:pPr>
        <w:tabs>
          <w:tab w:val="left" w:pos="9675"/>
        </w:tabs>
        <w:rPr>
          <w:sz w:val="16"/>
          <w:szCs w:val="16"/>
        </w:rPr>
      </w:pPr>
    </w:p>
    <w:sectPr w:rsidRPr="00B25912" w:rsidR="00B25912" w:rsidSect="003834BE">
      <w:pgSz w:w="11906" w:h="16838" w:orient="portrait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CC408E" w:rsidP="00F94717" w:rsidRDefault="00CC408E" w14:paraId="300079F4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C408E" w:rsidP="00F94717" w:rsidRDefault="00CC408E" w14:paraId="299D861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CC408E" w:rsidP="00F94717" w:rsidRDefault="00CC408E" w14:paraId="491D276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C408E" w:rsidP="00F94717" w:rsidRDefault="00CC408E" w14:paraId="6F5CD9ED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75AD8"/>
    <w:multiLevelType w:val="hybridMultilevel"/>
    <w:tmpl w:val="FA38DCA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2E6D96"/>
    <w:multiLevelType w:val="hybridMultilevel"/>
    <w:tmpl w:val="DE12011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176A9B"/>
    <w:multiLevelType w:val="hybridMultilevel"/>
    <w:tmpl w:val="10E6B956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A80567"/>
    <w:multiLevelType w:val="hybridMultilevel"/>
    <w:tmpl w:val="EA008F3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A5A5339"/>
    <w:multiLevelType w:val="hybridMultilevel"/>
    <w:tmpl w:val="CFC42A0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C776054"/>
    <w:multiLevelType w:val="hybridMultilevel"/>
    <w:tmpl w:val="65CE0482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80E09F9"/>
    <w:multiLevelType w:val="hybridMultilevel"/>
    <w:tmpl w:val="2732F96A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7A"/>
    <w:rsid w:val="0005414C"/>
    <w:rsid w:val="00072A59"/>
    <w:rsid w:val="000A6C8E"/>
    <w:rsid w:val="000C6799"/>
    <w:rsid w:val="000F32A9"/>
    <w:rsid w:val="00124C67"/>
    <w:rsid w:val="001767D0"/>
    <w:rsid w:val="00182EF4"/>
    <w:rsid w:val="001A1C81"/>
    <w:rsid w:val="001E1976"/>
    <w:rsid w:val="001F0215"/>
    <w:rsid w:val="001F2FED"/>
    <w:rsid w:val="00243A03"/>
    <w:rsid w:val="00250204"/>
    <w:rsid w:val="002C0583"/>
    <w:rsid w:val="002E6EAA"/>
    <w:rsid w:val="003016EB"/>
    <w:rsid w:val="003317EE"/>
    <w:rsid w:val="00341C7B"/>
    <w:rsid w:val="003834BE"/>
    <w:rsid w:val="003A2ADC"/>
    <w:rsid w:val="003A7253"/>
    <w:rsid w:val="003F7407"/>
    <w:rsid w:val="004173EB"/>
    <w:rsid w:val="00426E43"/>
    <w:rsid w:val="00481019"/>
    <w:rsid w:val="004C0D22"/>
    <w:rsid w:val="004E2E31"/>
    <w:rsid w:val="004F0B11"/>
    <w:rsid w:val="004F0B26"/>
    <w:rsid w:val="004F3D7B"/>
    <w:rsid w:val="00504310"/>
    <w:rsid w:val="00516FE1"/>
    <w:rsid w:val="0053394B"/>
    <w:rsid w:val="005546E7"/>
    <w:rsid w:val="00561BA0"/>
    <w:rsid w:val="005A327A"/>
    <w:rsid w:val="005B4D67"/>
    <w:rsid w:val="006A441A"/>
    <w:rsid w:val="006D13F3"/>
    <w:rsid w:val="006D523D"/>
    <w:rsid w:val="006D7F46"/>
    <w:rsid w:val="006E4AC8"/>
    <w:rsid w:val="006F26CD"/>
    <w:rsid w:val="007A3636"/>
    <w:rsid w:val="007D0BB1"/>
    <w:rsid w:val="008217F0"/>
    <w:rsid w:val="008A3912"/>
    <w:rsid w:val="008C0400"/>
    <w:rsid w:val="009266FE"/>
    <w:rsid w:val="00933F62"/>
    <w:rsid w:val="00983487"/>
    <w:rsid w:val="009A54EE"/>
    <w:rsid w:val="009E5D5D"/>
    <w:rsid w:val="00A55B6D"/>
    <w:rsid w:val="00A648F5"/>
    <w:rsid w:val="00AC12A6"/>
    <w:rsid w:val="00B25912"/>
    <w:rsid w:val="00B34538"/>
    <w:rsid w:val="00B74485"/>
    <w:rsid w:val="00BE091B"/>
    <w:rsid w:val="00C349BC"/>
    <w:rsid w:val="00CC408E"/>
    <w:rsid w:val="00CE4729"/>
    <w:rsid w:val="00CE4BF6"/>
    <w:rsid w:val="00D561D5"/>
    <w:rsid w:val="00D7064E"/>
    <w:rsid w:val="00D814AD"/>
    <w:rsid w:val="00DD106B"/>
    <w:rsid w:val="00E32D5D"/>
    <w:rsid w:val="00E54911"/>
    <w:rsid w:val="00E60076"/>
    <w:rsid w:val="00EA59FE"/>
    <w:rsid w:val="00EE1D09"/>
    <w:rsid w:val="00F24186"/>
    <w:rsid w:val="00F513AC"/>
    <w:rsid w:val="00F80A34"/>
    <w:rsid w:val="00F94717"/>
    <w:rsid w:val="00FA65EE"/>
    <w:rsid w:val="00FC55B9"/>
    <w:rsid w:val="00FD6EC3"/>
    <w:rsid w:val="00FE0A7A"/>
    <w:rsid w:val="0489BB6A"/>
    <w:rsid w:val="088EBE44"/>
    <w:rsid w:val="1CB71D66"/>
    <w:rsid w:val="223A897D"/>
    <w:rsid w:val="5CE8D5CB"/>
    <w:rsid w:val="6E8602AE"/>
    <w:rsid w:val="7A52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A789"/>
  <w15:chartTrackingRefBased/>
  <w15:docId w15:val="{A12A65D4-CFDD-4CBC-9135-4815986DBD4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" w:default="1">
    <w:name w:val="Normal"/>
    <w:qFormat/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13AC"/>
    <w:pPr>
      <w:spacing w:after="0" w:line="240" w:lineRule="auto"/>
      <w:ind w:left="708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94717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F94717"/>
  </w:style>
  <w:style w:type="paragraph" w:styleId="llb">
    <w:name w:val="footer"/>
    <w:basedOn w:val="Norml"/>
    <w:link w:val="llbChar"/>
    <w:uiPriority w:val="99"/>
    <w:unhideWhenUsed/>
    <w:rsid w:val="00F94717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F94717"/>
  </w:style>
  <w:style w:type="table" w:styleId="Rcsostblzat">
    <w:name w:val="Table Grid"/>
    <w:basedOn w:val="Normltblzat"/>
    <w:uiPriority w:val="39"/>
    <w:rsid w:val="00B2591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A5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9A5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image" Target="media/image2.jpeg" Id="rId9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A8CFE-57DE-4F37-BD80-7DE975A2254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Pannon Egyetem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Windows-felhasználó</dc:creator>
  <keywords/>
  <dc:description/>
  <lastModifiedBy>Péter Szekeres</lastModifiedBy>
  <revision>3</revision>
  <lastPrinted>2022-02-09T15:14:00.0000000Z</lastPrinted>
  <dcterms:created xsi:type="dcterms:W3CDTF">2024-01-23T09:04:00.0000000Z</dcterms:created>
  <dcterms:modified xsi:type="dcterms:W3CDTF">2024-02-21T13:44:21.1762402Z</dcterms:modified>
</coreProperties>
</file>